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214D0">
        <w:rPr>
          <w:rFonts w:ascii="Arial" w:hAnsi="Arial" w:cs="Arial"/>
          <w:b/>
          <w:bCs/>
          <w:color w:val="000000"/>
          <w:sz w:val="23"/>
          <w:szCs w:val="23"/>
        </w:rPr>
        <w:t>Modèle de délibération portant création d’un Comité Social Territorial local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214D0">
        <w:rPr>
          <w:rFonts w:ascii="Arial" w:hAnsi="Arial" w:cs="Arial"/>
          <w:b/>
          <w:bCs/>
          <w:color w:val="000000"/>
          <w:sz w:val="23"/>
          <w:szCs w:val="23"/>
        </w:rPr>
        <w:t>(</w:t>
      </w:r>
      <w:proofErr w:type="gramStart"/>
      <w:r w:rsidRPr="00F214D0">
        <w:rPr>
          <w:rFonts w:ascii="Arial" w:hAnsi="Arial" w:cs="Arial"/>
          <w:b/>
          <w:bCs/>
          <w:color w:val="000000"/>
          <w:sz w:val="23"/>
          <w:szCs w:val="23"/>
        </w:rPr>
        <w:t>collectivités</w:t>
      </w:r>
      <w:proofErr w:type="gramEnd"/>
      <w:r w:rsidRPr="00F214D0">
        <w:rPr>
          <w:rFonts w:ascii="Arial" w:hAnsi="Arial" w:cs="Arial"/>
          <w:b/>
          <w:bCs/>
          <w:color w:val="000000"/>
          <w:sz w:val="23"/>
          <w:szCs w:val="23"/>
        </w:rPr>
        <w:t xml:space="preserve"> et établissements publics d’au moins 200 agents)</w:t>
      </w: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FF0000"/>
          <w:sz w:val="20"/>
          <w:szCs w:val="20"/>
        </w:rPr>
        <w:t>À prendre après la consultation avec les organisations syndicales et avant le 8 juin 2022 (voire 1</w:t>
      </w:r>
      <w:r w:rsidRPr="00F214D0">
        <w:rPr>
          <w:rFonts w:ascii="Arial" w:hAnsi="Arial" w:cs="Arial"/>
          <w:color w:val="FF0000"/>
          <w:sz w:val="13"/>
          <w:szCs w:val="13"/>
        </w:rPr>
        <w:t xml:space="preserve">er </w:t>
      </w:r>
      <w:r w:rsidRPr="00F214D0">
        <w:rPr>
          <w:rFonts w:ascii="Arial" w:hAnsi="Arial" w:cs="Arial"/>
          <w:color w:val="FF0000"/>
          <w:sz w:val="20"/>
          <w:szCs w:val="20"/>
        </w:rPr>
        <w:t>juin si vote électronique sur 8 jours)</w:t>
      </w: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L’assemblée délibérante,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Vu le Code Général des Collectivités Territoriales,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Vu le Code Général de la Fonction Publique, et notamment les articles L. 251-5 à L. 251-10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>Vu le décret n° 2021-571 du 10 mai 2021 relatif aux comités sociaux territoriaux des collectivités territoriales et de leurs établissements</w:t>
      </w:r>
      <w:bookmarkStart w:id="0" w:name="_GoBack"/>
      <w:bookmarkEnd w:id="0"/>
      <w:r w:rsidRPr="00F214D0">
        <w:rPr>
          <w:rFonts w:ascii="Arial" w:hAnsi="Arial" w:cs="Arial"/>
          <w:color w:val="000000"/>
          <w:sz w:val="20"/>
          <w:szCs w:val="20"/>
        </w:rPr>
        <w:t xml:space="preserve"> publics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Considérant qu’un Comité Social Territorial doit être créé dans chaque collectivité ou établissement public employant au moins 50 agents ;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Considérant qu’une formation spécialisée en matière de santé, de sécurité et de conditions de travail est instituée dans chaque collectivité ou établissement public employant au moins 200 agents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Considérant que l’effectif constaté au1er janvier 2022 est au moins égal à 200 agents </w:t>
      </w: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Et après en avoir délibéré par .................. voix contre, ................. 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voix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 pour et ................. 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abstentions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, un avis ………………….est émis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214D0">
        <w:rPr>
          <w:rFonts w:ascii="Arial" w:hAnsi="Arial" w:cs="Arial"/>
          <w:b/>
          <w:bCs/>
          <w:color w:val="000000"/>
          <w:sz w:val="20"/>
          <w:szCs w:val="20"/>
        </w:rPr>
        <w:t xml:space="preserve">DECIDE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>Article 1</w:t>
      </w:r>
      <w:r w:rsidRPr="00F214D0">
        <w:rPr>
          <w:rFonts w:ascii="Arial" w:hAnsi="Arial" w:cs="Arial"/>
          <w:color w:val="000000"/>
          <w:sz w:val="13"/>
          <w:szCs w:val="13"/>
        </w:rPr>
        <w:t xml:space="preserve">er </w:t>
      </w:r>
      <w:r w:rsidRPr="00F214D0">
        <w:rPr>
          <w:rFonts w:ascii="Arial" w:hAnsi="Arial" w:cs="Arial"/>
          <w:color w:val="000000"/>
          <w:sz w:val="20"/>
          <w:szCs w:val="20"/>
        </w:rPr>
        <w:t xml:space="preserve">: La création d’un Comité Social Territorial local avec l’institution en son sein d’une formation spécialisée en matière de santé, de sécurité et des conditions de travail.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>Article 2 : De fixer le nombre de représentants du personnel titulaires au sein du CST à : ..... (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entre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 4 et 6)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>Article 3 : De fixer le nombre de représentants de la collectivité titulaires au sein du CST à : ................. (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entre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 4 et 6, et sans être supérieur à celui des représentants du personnel)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Article 4 : D’autoriser le recueil de l’avis des représentants de la collectivité ou de l'établissement public </w:t>
      </w: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OU De ne pas autoriser le recueil de l’avis des représentants de la collectivité ou de l'établissement public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>Article 5 : Une formation spécialisée est instituée au sein du Comité Social Territorial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Article 6 : De fixer le nombre de représentants du personnel titulaires au sein de la formation spécialisée </w:t>
      </w:r>
      <w:proofErr w:type="spellStart"/>
      <w:r w:rsidRPr="00F214D0">
        <w:rPr>
          <w:rFonts w:ascii="Arial" w:hAnsi="Arial" w:cs="Arial"/>
          <w:color w:val="000000"/>
          <w:sz w:val="20"/>
          <w:szCs w:val="20"/>
        </w:rPr>
        <w:t>à</w:t>
      </w:r>
      <w:proofErr w:type="spellEnd"/>
      <w:r w:rsidRPr="00F214D0">
        <w:rPr>
          <w:rFonts w:ascii="Arial" w:hAnsi="Arial" w:cs="Arial"/>
          <w:color w:val="000000"/>
          <w:sz w:val="20"/>
          <w:szCs w:val="20"/>
        </w:rPr>
        <w:t xml:space="preserve"> : ................................ (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entre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 4 et 6) (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identique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 à celui fixé pour le même collège au CST)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Article 7 : De fixer le nombre de représentants de la collectivité titulaires au sein de la formation spécialisée </w:t>
      </w:r>
      <w:proofErr w:type="spellStart"/>
      <w:r w:rsidRPr="00F214D0">
        <w:rPr>
          <w:rFonts w:ascii="Arial" w:hAnsi="Arial" w:cs="Arial"/>
          <w:color w:val="000000"/>
          <w:sz w:val="20"/>
          <w:szCs w:val="20"/>
        </w:rPr>
        <w:t>à</w:t>
      </w:r>
      <w:proofErr w:type="spellEnd"/>
      <w:r w:rsidRPr="00F214D0">
        <w:rPr>
          <w:rFonts w:ascii="Arial" w:hAnsi="Arial" w:cs="Arial"/>
          <w:color w:val="000000"/>
          <w:sz w:val="20"/>
          <w:szCs w:val="20"/>
        </w:rPr>
        <w:t xml:space="preserve"> : ................................ (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entre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 4 et 6) (</w:t>
      </w:r>
      <w:proofErr w:type="gramStart"/>
      <w:r w:rsidRPr="00F214D0">
        <w:rPr>
          <w:rFonts w:ascii="Arial" w:hAnsi="Arial" w:cs="Arial"/>
          <w:color w:val="000000"/>
          <w:sz w:val="20"/>
          <w:szCs w:val="20"/>
        </w:rPr>
        <w:t>ne</w:t>
      </w:r>
      <w:proofErr w:type="gramEnd"/>
      <w:r w:rsidRPr="00F214D0">
        <w:rPr>
          <w:rFonts w:ascii="Arial" w:hAnsi="Arial" w:cs="Arial"/>
          <w:color w:val="000000"/>
          <w:sz w:val="20"/>
          <w:szCs w:val="20"/>
        </w:rPr>
        <w:t xml:space="preserve"> peut excéder celui des représentants du personnel)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Article 8 : D’autoriser le recueil de l’avis des représentants de la collectivité </w:t>
      </w:r>
    </w:p>
    <w:p w:rsid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>OU De ne pas autoriser le recueil de l’avis des représentants de la collectivité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Fait à ................................................................................. </w:t>
      </w:r>
    </w:p>
    <w:p w:rsidR="00F214D0" w:rsidRPr="00F214D0" w:rsidRDefault="00F214D0" w:rsidP="00F21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14D0">
        <w:rPr>
          <w:rFonts w:ascii="Arial" w:hAnsi="Arial" w:cs="Arial"/>
          <w:color w:val="000000"/>
          <w:sz w:val="20"/>
          <w:szCs w:val="20"/>
        </w:rPr>
        <w:t xml:space="preserve">Le ...................................................................................... </w:t>
      </w:r>
    </w:p>
    <w:p w:rsidR="00037557" w:rsidRPr="00F214D0" w:rsidRDefault="00F214D0" w:rsidP="00F214D0">
      <w:pPr>
        <w:jc w:val="both"/>
      </w:pPr>
      <w:r w:rsidRPr="00F214D0">
        <w:rPr>
          <w:rFonts w:ascii="Arial" w:hAnsi="Arial" w:cs="Arial"/>
          <w:color w:val="000000"/>
          <w:sz w:val="20"/>
          <w:szCs w:val="20"/>
        </w:rPr>
        <w:t>Prénom, nom et qualité du signataire</w:t>
      </w:r>
    </w:p>
    <w:sectPr w:rsidR="00037557" w:rsidRPr="00F2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D0"/>
    <w:rsid w:val="00037557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B161-B5E1-44EB-B382-9B2B376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214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CDG01</dc:creator>
  <cp:keywords/>
  <dc:description/>
  <cp:lastModifiedBy>Pierre MATHIEU</cp:lastModifiedBy>
  <cp:revision>1</cp:revision>
  <dcterms:created xsi:type="dcterms:W3CDTF">2022-04-14T12:36:00Z</dcterms:created>
  <dcterms:modified xsi:type="dcterms:W3CDTF">2022-04-14T12:39:00Z</dcterms:modified>
</cp:coreProperties>
</file>