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E5A" w:rsidRDefault="00F04E5A">
      <w:pPr>
        <w:jc w:val="center"/>
        <w:rPr>
          <w:b/>
        </w:rPr>
      </w:pPr>
      <w:r>
        <w:rPr>
          <w:b/>
        </w:rPr>
        <w:t xml:space="preserve">CONGE SANS REMUNERATION D’UN AGENT </w:t>
      </w:r>
      <w:r w:rsidR="00E03B96">
        <w:rPr>
          <w:b/>
        </w:rPr>
        <w:t>CONTRACTUEL</w:t>
      </w:r>
    </w:p>
    <w:p w:rsidR="00F04E5A" w:rsidRDefault="00F04E5A">
      <w:pPr>
        <w:jc w:val="center"/>
      </w:pPr>
      <w:r>
        <w:rPr>
          <w:b/>
        </w:rPr>
        <w:t>POUR CONVENANCES PERSONNELLES</w:t>
      </w:r>
    </w:p>
    <w:p w:rsidR="00F04E5A" w:rsidRDefault="00F04E5A"/>
    <w:p w:rsidR="00F04E5A" w:rsidRDefault="00F04E5A">
      <w:r>
        <w:t>M .............</w:t>
      </w:r>
    </w:p>
    <w:p w:rsidR="00F04E5A" w:rsidRDefault="00F04E5A">
      <w:proofErr w:type="gramStart"/>
      <w:r>
        <w:t>contractuel</w:t>
      </w:r>
      <w:proofErr w:type="gramEnd"/>
      <w:r>
        <w:t xml:space="preserve"> .......... (Grade)</w:t>
      </w:r>
    </w:p>
    <w:p w:rsidR="00F04E5A" w:rsidRDefault="00F04E5A">
      <w:proofErr w:type="gramStart"/>
      <w:r>
        <w:t>emploi</w:t>
      </w:r>
      <w:proofErr w:type="gramEnd"/>
      <w:r>
        <w:t>.................</w:t>
      </w:r>
    </w:p>
    <w:p w:rsidR="00F04E5A" w:rsidRDefault="00F04E5A">
      <w:r>
        <w:t>Durée hebdomadaire................</w:t>
      </w:r>
    </w:p>
    <w:p w:rsidR="00F04E5A" w:rsidRDefault="00F04E5A"/>
    <w:p w:rsidR="00F04E5A" w:rsidRDefault="00F04E5A"/>
    <w:p w:rsidR="00F04E5A" w:rsidRDefault="00F04E5A">
      <w:r>
        <w:t>Le Maire (ou le Président),</w:t>
      </w:r>
    </w:p>
    <w:p w:rsidR="00F04E5A" w:rsidRDefault="00F04E5A" w:rsidP="0036496C">
      <w:pPr>
        <w:jc w:val="both"/>
      </w:pPr>
      <w:r>
        <w:t xml:space="preserve">VU </w:t>
      </w:r>
      <w:r w:rsidR="0036496C">
        <w:t>le code général de la fonction publique</w:t>
      </w:r>
      <w:r>
        <w:t>,</w:t>
      </w:r>
    </w:p>
    <w:p w:rsidR="00F04E5A" w:rsidRDefault="00F04E5A">
      <w:pPr>
        <w:jc w:val="both"/>
      </w:pPr>
      <w:r>
        <w:t xml:space="preserve">VU le décret </w:t>
      </w:r>
      <w:r w:rsidR="0036496C">
        <w:t xml:space="preserve">n° </w:t>
      </w:r>
      <w:r>
        <w:t xml:space="preserve">88-145 du 15 février 1988 relatif aux agents </w:t>
      </w:r>
      <w:r w:rsidR="0036496C">
        <w:t xml:space="preserve">contractuels </w:t>
      </w:r>
      <w:r>
        <w:t xml:space="preserve">de la fonction publique territoriale, </w:t>
      </w:r>
      <w:r w:rsidR="00E03B96">
        <w:t>et notamment son article 17,</w:t>
      </w:r>
    </w:p>
    <w:p w:rsidR="00F04E5A" w:rsidRDefault="00F04E5A">
      <w:pPr>
        <w:jc w:val="both"/>
      </w:pPr>
      <w:r>
        <w:t>VU le</w:t>
      </w:r>
      <w:r w:rsidR="00E03B96">
        <w:t xml:space="preserve"> contrat en date du … à durée indéterminée de M. </w:t>
      </w:r>
      <w:r w:rsidR="008D772E">
        <w:t xml:space="preserve">… </w:t>
      </w:r>
      <w:r w:rsidR="00E03B96">
        <w:t>à compter du …</w:t>
      </w:r>
    </w:p>
    <w:p w:rsidR="00F04E5A" w:rsidRPr="00F04E5A" w:rsidRDefault="00F04E5A">
      <w:pPr>
        <w:jc w:val="both"/>
        <w:rPr>
          <w:i/>
        </w:rPr>
      </w:pPr>
      <w:r>
        <w:t xml:space="preserve">VU la demande </w:t>
      </w:r>
      <w:r w:rsidRPr="00F04E5A">
        <w:rPr>
          <w:i/>
        </w:rPr>
        <w:t>(courrier avec AR reçu au moins 2 mois à l’avance</w:t>
      </w:r>
      <w:r>
        <w:t>) par laquelle M…sollicite un congé sans rémunération pour convenances personnelles à compter du…</w:t>
      </w:r>
      <w:proofErr w:type="gramStart"/>
      <w:r>
        <w:t>…….</w:t>
      </w:r>
      <w:proofErr w:type="gramEnd"/>
      <w:r>
        <w:t xml:space="preserve">. </w:t>
      </w:r>
      <w:proofErr w:type="gramStart"/>
      <w:r>
        <w:t>pour</w:t>
      </w:r>
      <w:proofErr w:type="gramEnd"/>
      <w:r>
        <w:t xml:space="preserve"> une durée de……. (</w:t>
      </w:r>
      <w:proofErr w:type="gramStart"/>
      <w:r>
        <w:rPr>
          <w:i/>
        </w:rPr>
        <w:t>durée</w:t>
      </w:r>
      <w:proofErr w:type="gramEnd"/>
      <w:r>
        <w:rPr>
          <w:i/>
        </w:rPr>
        <w:t xml:space="preserve"> maximale de </w:t>
      </w:r>
      <w:r w:rsidR="0036496C">
        <w:rPr>
          <w:i/>
        </w:rPr>
        <w:t>5</w:t>
      </w:r>
      <w:r>
        <w:rPr>
          <w:i/>
        </w:rPr>
        <w:t xml:space="preserve"> ans</w:t>
      </w:r>
      <w:r w:rsidRPr="00F04E5A">
        <w:rPr>
          <w:i/>
        </w:rPr>
        <w:t xml:space="preserve"> renouvelable dans la limite de </w:t>
      </w:r>
      <w:r w:rsidR="008D772E">
        <w:rPr>
          <w:i/>
        </w:rPr>
        <w:t>d</w:t>
      </w:r>
      <w:r w:rsidRPr="00F04E5A">
        <w:rPr>
          <w:i/>
        </w:rPr>
        <w:t>ix années pour l’ensemble des contrats</w:t>
      </w:r>
      <w:r w:rsidR="0036496C">
        <w:rPr>
          <w:i/>
        </w:rPr>
        <w:t xml:space="preserve"> avec les administrations</w:t>
      </w:r>
      <w:r w:rsidRPr="00F04E5A">
        <w:rPr>
          <w:i/>
        </w:rPr>
        <w:t xml:space="preserve">), </w:t>
      </w:r>
    </w:p>
    <w:p w:rsidR="00F04E5A" w:rsidRDefault="00F04E5A">
      <w:pPr>
        <w:jc w:val="both"/>
      </w:pPr>
      <w:r>
        <w:t>Considérant que M……… n’a pas bénéficié d’un congé du même type, ou d’un congé pour création d’entreprise ou d’un congé pour formation professionnelle d’une durée d’au moins six mois dans les six ans qui précèdent sa demande de congé,</w:t>
      </w:r>
    </w:p>
    <w:p w:rsidR="00F04E5A" w:rsidRDefault="00F04E5A">
      <w:pPr>
        <w:tabs>
          <w:tab w:val="left" w:pos="1134"/>
        </w:tabs>
        <w:jc w:val="both"/>
      </w:pPr>
      <w:r>
        <w:t>C</w:t>
      </w:r>
      <w:r w:rsidR="00E03B96">
        <w:t>onsidérant</w:t>
      </w:r>
      <w:r>
        <w:t xml:space="preserve"> que cette demande est compatible avec l’intérêt du service,</w:t>
      </w:r>
    </w:p>
    <w:p w:rsidR="00F04E5A" w:rsidRDefault="00F04E5A">
      <w:pPr>
        <w:jc w:val="both"/>
      </w:pPr>
    </w:p>
    <w:p w:rsidR="00F04E5A" w:rsidRPr="0036496C" w:rsidRDefault="00F04E5A">
      <w:pPr>
        <w:jc w:val="center"/>
        <w:rPr>
          <w:b/>
          <w:lang w:val="de-DE"/>
        </w:rPr>
      </w:pPr>
      <w:r w:rsidRPr="0036496C">
        <w:rPr>
          <w:b/>
          <w:lang w:val="de-DE"/>
        </w:rPr>
        <w:t xml:space="preserve">A R </w:t>
      </w:r>
      <w:proofErr w:type="spellStart"/>
      <w:r w:rsidRPr="0036496C">
        <w:rPr>
          <w:b/>
          <w:lang w:val="de-DE"/>
        </w:rPr>
        <w:t>R</w:t>
      </w:r>
      <w:proofErr w:type="spellEnd"/>
      <w:r w:rsidRPr="0036496C">
        <w:rPr>
          <w:b/>
          <w:lang w:val="de-DE"/>
        </w:rPr>
        <w:t xml:space="preserve"> E T E</w:t>
      </w:r>
    </w:p>
    <w:p w:rsidR="00F04E5A" w:rsidRDefault="00F04E5A">
      <w:pPr>
        <w:ind w:left="567"/>
        <w:jc w:val="both"/>
        <w:rPr>
          <w:lang w:val="de-DE"/>
        </w:rPr>
      </w:pPr>
    </w:p>
    <w:p w:rsidR="00F04E5A" w:rsidRDefault="00F04E5A">
      <w:pPr>
        <w:ind w:left="1474" w:hanging="1474"/>
        <w:jc w:val="both"/>
      </w:pPr>
      <w:r>
        <w:rPr>
          <w:u w:val="single"/>
        </w:rPr>
        <w:t>ARTICLE 1</w:t>
      </w:r>
      <w:r>
        <w:t xml:space="preserve"> :</w:t>
      </w:r>
      <w:r>
        <w:tab/>
        <w:t xml:space="preserve">A compter du ........ </w:t>
      </w:r>
      <w:proofErr w:type="gramStart"/>
      <w:r>
        <w:t>et</w:t>
      </w:r>
      <w:proofErr w:type="gramEnd"/>
      <w:r>
        <w:t xml:space="preserve"> jusqu'au ........, M..........est placé en congé pour convenances personnelles.</w:t>
      </w:r>
    </w:p>
    <w:p w:rsidR="00F04E5A" w:rsidRDefault="00F04E5A">
      <w:pPr>
        <w:ind w:left="1474" w:hanging="1474"/>
        <w:jc w:val="both"/>
        <w:rPr>
          <w:u w:val="single"/>
        </w:rPr>
      </w:pPr>
      <w:r>
        <w:tab/>
      </w:r>
    </w:p>
    <w:p w:rsidR="00F04E5A" w:rsidRDefault="00F04E5A">
      <w:pPr>
        <w:ind w:left="1474" w:hanging="1474"/>
        <w:jc w:val="both"/>
      </w:pPr>
      <w:r>
        <w:rPr>
          <w:u w:val="single"/>
        </w:rPr>
        <w:t>ARTICLE 2</w:t>
      </w:r>
      <w:r>
        <w:t xml:space="preserve"> :</w:t>
      </w:r>
      <w:r>
        <w:tab/>
        <w:t>Dans cette position</w:t>
      </w:r>
      <w:r w:rsidR="008D772E">
        <w:t>,</w:t>
      </w:r>
      <w:r>
        <w:t xml:space="preserve"> M……… ne </w:t>
      </w:r>
      <w:r w:rsidR="00B72A99">
        <w:t>bénéficiera d'aucune rémunération.</w:t>
      </w:r>
    </w:p>
    <w:p w:rsidR="00B72A99" w:rsidRDefault="00B72A99">
      <w:pPr>
        <w:ind w:left="1474" w:hanging="1474"/>
        <w:jc w:val="both"/>
      </w:pPr>
    </w:p>
    <w:p w:rsidR="00F04E5A" w:rsidRDefault="00F04E5A" w:rsidP="00B72A99">
      <w:pPr>
        <w:ind w:left="1474" w:hanging="1474"/>
        <w:jc w:val="both"/>
      </w:pPr>
      <w:r>
        <w:rPr>
          <w:u w:val="single"/>
        </w:rPr>
        <w:t>ARTICLE 3</w:t>
      </w:r>
      <w:r w:rsidR="00B72A99">
        <w:t xml:space="preserve"> :</w:t>
      </w:r>
      <w:r w:rsidR="00B72A99">
        <w:tab/>
        <w:t>La demande de reprise des fonctions à l’issue de la période de congé sera adressée à l’autorité par courrier recommandé avec demande d’avis de réception.</w:t>
      </w:r>
    </w:p>
    <w:p w:rsidR="00091D2A" w:rsidRDefault="00091D2A" w:rsidP="00B72A99">
      <w:pPr>
        <w:ind w:left="1474" w:hanging="1474"/>
        <w:jc w:val="both"/>
      </w:pPr>
    </w:p>
    <w:p w:rsidR="00B72A99" w:rsidRDefault="00B72A99" w:rsidP="00B72A99">
      <w:pPr>
        <w:ind w:left="1474" w:hanging="1474"/>
        <w:jc w:val="both"/>
      </w:pPr>
      <w:r w:rsidRPr="00091D2A">
        <w:rPr>
          <w:u w:val="single"/>
        </w:rPr>
        <w:t>ARTICLE 4</w:t>
      </w:r>
      <w:r>
        <w:t> :</w:t>
      </w:r>
      <w:r>
        <w:tab/>
        <w:t>La reprise sera précédée d’une visite médicale pour contrôler l’aptitude physique de l’agent</w:t>
      </w:r>
      <w:r w:rsidR="00091D2A">
        <w:t xml:space="preserve"> à ses fonctions : s’il remplit toujours les conditions requises, l’agent sera admis à reprendre son emploi dans la mesure où les nécessités du service le permettent. S’il ne peut être réaffecté dans son précédent emploi, il bénéficiera d’une priorité pour occuper un poste similaire assorti d’une rémunération équivalente.</w:t>
      </w:r>
    </w:p>
    <w:p w:rsidR="00091D2A" w:rsidRDefault="00091D2A">
      <w:pPr>
        <w:ind w:left="1474" w:hanging="1474"/>
        <w:jc w:val="both"/>
        <w:rPr>
          <w:u w:val="single"/>
        </w:rPr>
      </w:pPr>
    </w:p>
    <w:p w:rsidR="00F04E5A" w:rsidRDefault="00F04E5A">
      <w:pPr>
        <w:ind w:left="1474" w:hanging="1474"/>
        <w:jc w:val="both"/>
      </w:pPr>
      <w:r>
        <w:rPr>
          <w:u w:val="single"/>
        </w:rPr>
        <w:t>ARTICLE 5</w:t>
      </w:r>
      <w:r>
        <w:t xml:space="preserve"> :</w:t>
      </w:r>
      <w:r>
        <w:tab/>
        <w:t>Le présent arrêté sera notifié à l'intéressé.</w:t>
      </w:r>
    </w:p>
    <w:p w:rsidR="00F04E5A" w:rsidRDefault="00F04E5A">
      <w:pPr>
        <w:ind w:left="1474" w:hanging="1474"/>
        <w:jc w:val="both"/>
      </w:pPr>
      <w:r>
        <w:tab/>
        <w:t>Une ampliation sera transmise au receveur de la collectivité</w:t>
      </w:r>
      <w:r w:rsidR="0036496C">
        <w:t xml:space="preserve"> et au Centre de gestion</w:t>
      </w:r>
      <w:r>
        <w:t>.</w:t>
      </w:r>
    </w:p>
    <w:p w:rsidR="008D772E" w:rsidRDefault="008D772E">
      <w:pPr>
        <w:ind w:left="1474" w:hanging="1474"/>
        <w:jc w:val="both"/>
      </w:pPr>
      <w:bookmarkStart w:id="0" w:name="_GoBack"/>
      <w:bookmarkEnd w:id="0"/>
    </w:p>
    <w:p w:rsidR="008D772E" w:rsidRDefault="008D772E">
      <w:pPr>
        <w:ind w:left="1474" w:hanging="1474"/>
        <w:jc w:val="both"/>
      </w:pPr>
    </w:p>
    <w:p w:rsidR="00F04E5A" w:rsidRDefault="00F04E5A">
      <w:pPr>
        <w:ind w:hanging="1474"/>
      </w:pPr>
      <w:r>
        <w:tab/>
      </w:r>
      <w:r>
        <w:tab/>
      </w:r>
      <w:r>
        <w:tab/>
      </w:r>
      <w:r>
        <w:tab/>
      </w:r>
      <w:r>
        <w:tab/>
      </w:r>
      <w:r>
        <w:tab/>
      </w:r>
      <w:r>
        <w:tab/>
      </w:r>
      <w:r>
        <w:tab/>
      </w:r>
      <w:r>
        <w:tab/>
      </w:r>
      <w:r>
        <w:tab/>
        <w:t>Fait à .................., le ...........</w:t>
      </w:r>
    </w:p>
    <w:p w:rsidR="00F04E5A" w:rsidRDefault="00F04E5A">
      <w:pPr>
        <w:ind w:hanging="1474"/>
      </w:pPr>
      <w:r>
        <w:tab/>
      </w:r>
      <w:r>
        <w:tab/>
      </w:r>
      <w:r>
        <w:tab/>
      </w:r>
      <w:r>
        <w:tab/>
      </w:r>
      <w:r>
        <w:tab/>
      </w:r>
      <w:r>
        <w:tab/>
      </w:r>
      <w:r>
        <w:tab/>
      </w:r>
      <w:r>
        <w:tab/>
      </w:r>
      <w:r>
        <w:tab/>
      </w:r>
      <w:r>
        <w:tab/>
        <w:t>Le Maire (ou le Président),</w:t>
      </w:r>
    </w:p>
    <w:p w:rsidR="008D772E" w:rsidRDefault="008D772E">
      <w:pPr>
        <w:ind w:hanging="1474"/>
      </w:pPr>
    </w:p>
    <w:p w:rsidR="008D772E" w:rsidRDefault="008D772E">
      <w:pPr>
        <w:ind w:hanging="1474"/>
      </w:pPr>
    </w:p>
    <w:p w:rsidR="008D772E" w:rsidRDefault="008D772E">
      <w:pPr>
        <w:ind w:hanging="1474"/>
      </w:pPr>
    </w:p>
    <w:p w:rsidR="00F04E5A" w:rsidRDefault="00F04E5A">
      <w:pPr>
        <w:ind w:hanging="1474"/>
      </w:pPr>
    </w:p>
    <w:p w:rsidR="0036496C" w:rsidRPr="00F46575" w:rsidRDefault="0036496C" w:rsidP="0036496C">
      <w:pPr>
        <w:ind w:right="5953"/>
        <w:rPr>
          <w:sz w:val="18"/>
        </w:rPr>
      </w:pPr>
      <w:r w:rsidRPr="00F46575">
        <w:rPr>
          <w:sz w:val="18"/>
        </w:rPr>
        <w:t>Le Maire (</w:t>
      </w:r>
      <w:r w:rsidRPr="00F46575">
        <w:rPr>
          <w:iCs/>
          <w:sz w:val="18"/>
        </w:rPr>
        <w:t>ou le Président),</w:t>
      </w:r>
    </w:p>
    <w:p w:rsidR="0036496C" w:rsidRPr="00F46575" w:rsidRDefault="0036496C" w:rsidP="0036496C">
      <w:pPr>
        <w:ind w:right="5953"/>
        <w:rPr>
          <w:sz w:val="18"/>
        </w:rPr>
      </w:pPr>
      <w:r w:rsidRPr="00F46575">
        <w:rPr>
          <w:sz w:val="18"/>
        </w:rPr>
        <w:t>- certifie sous sa responsabilité le caractère exécutoire de cet acte,</w:t>
      </w:r>
    </w:p>
    <w:p w:rsidR="0036496C" w:rsidRPr="00F46575" w:rsidRDefault="0036496C" w:rsidP="0036496C">
      <w:pPr>
        <w:ind w:right="5953"/>
        <w:rPr>
          <w:sz w:val="18"/>
        </w:rPr>
      </w:pPr>
      <w:r w:rsidRPr="00F46575">
        <w:rPr>
          <w:sz w:val="18"/>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4" w:history="1">
        <w:r w:rsidRPr="00F46575">
          <w:rPr>
            <w:rStyle w:val="Lienhypertexte"/>
            <w:sz w:val="18"/>
          </w:rPr>
          <w:t>www.telerecours.fr</w:t>
        </w:r>
      </w:hyperlink>
      <w:r w:rsidRPr="00F46575">
        <w:rPr>
          <w:sz w:val="18"/>
        </w:rPr>
        <w:t xml:space="preserve"> </w:t>
      </w:r>
    </w:p>
    <w:p w:rsidR="0036496C" w:rsidRDefault="0036496C" w:rsidP="0036496C">
      <w:pPr>
        <w:ind w:right="5953"/>
      </w:pPr>
      <w:r w:rsidRPr="00F46575">
        <w:rPr>
          <w:sz w:val="18"/>
        </w:rPr>
        <w:t>Notifié le .....................................Si</w:t>
      </w:r>
      <w:r>
        <w:rPr>
          <w:sz w:val="18"/>
        </w:rPr>
        <w:t xml:space="preserve">gnature de l’agent :        </w:t>
      </w:r>
    </w:p>
    <w:p w:rsidR="00F04E5A" w:rsidRPr="00091D2A" w:rsidRDefault="00F04E5A" w:rsidP="0036496C">
      <w:pPr>
        <w:ind w:hanging="1474"/>
        <w:rPr>
          <w:sz w:val="16"/>
          <w:szCs w:val="16"/>
        </w:rPr>
      </w:pPr>
    </w:p>
    <w:sectPr w:rsidR="00F04E5A" w:rsidRPr="00091D2A">
      <w:pgSz w:w="11907" w:h="16840"/>
      <w:pgMar w:top="567" w:right="567" w:bottom="567"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5A"/>
    <w:rsid w:val="00091D2A"/>
    <w:rsid w:val="00202481"/>
    <w:rsid w:val="002F7DBA"/>
    <w:rsid w:val="0036496C"/>
    <w:rsid w:val="008D772E"/>
    <w:rsid w:val="00B72A99"/>
    <w:rsid w:val="00E03B96"/>
    <w:rsid w:val="00F04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1FF87"/>
  <w15:docId w15:val="{05392836-FC79-4DA8-8AD8-656B6018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style>
  <w:style w:type="character" w:styleId="Lienhypertexte">
    <w:name w:val="Hyperlink"/>
    <w:uiPriority w:val="99"/>
    <w:unhideWhenUsed/>
    <w:rsid w:val="00364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397</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COLLECTIVITE :                                                                                                                                          Modèle MAJ le 04/04//97</vt:lpstr>
    </vt:vector>
  </TitlesOfParts>
  <Company>CENTRE DE GESTION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COLLECTIVITE :                                                                                                                                          Modèle MAJ le 04/04//97</dc:title>
  <dc:creator>CDG01</dc:creator>
  <cp:lastModifiedBy>Pierre MATHIEU</cp:lastModifiedBy>
  <cp:revision>4</cp:revision>
  <cp:lastPrinted>1999-04-27T12:45:00Z</cp:lastPrinted>
  <dcterms:created xsi:type="dcterms:W3CDTF">2018-02-20T10:34:00Z</dcterms:created>
  <dcterms:modified xsi:type="dcterms:W3CDTF">2022-08-30T06:41:00Z</dcterms:modified>
</cp:coreProperties>
</file>