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D00" w:rsidRPr="00E57F6F" w:rsidRDefault="00515D00" w:rsidP="00E57F6F">
      <w:pPr>
        <w:ind w:left="284"/>
        <w:jc w:val="center"/>
        <w:rPr>
          <w:rFonts w:ascii="Arial" w:hAnsi="Arial" w:cs="Arial"/>
          <w:b/>
          <w:sz w:val="22"/>
        </w:rPr>
      </w:pPr>
      <w:r w:rsidRPr="00E57F6F">
        <w:rPr>
          <w:rFonts w:ascii="Arial" w:hAnsi="Arial" w:cs="Arial"/>
          <w:b/>
          <w:sz w:val="22"/>
        </w:rPr>
        <w:t>ARRETE ACCORDANT UN CONGE SANS TRAITEMENT</w:t>
      </w:r>
    </w:p>
    <w:p w:rsidR="00515D00" w:rsidRPr="00E57F6F" w:rsidRDefault="00515D00" w:rsidP="00E57F6F">
      <w:pPr>
        <w:ind w:left="284"/>
        <w:jc w:val="center"/>
        <w:rPr>
          <w:rFonts w:ascii="Arial" w:hAnsi="Arial" w:cs="Arial"/>
          <w:b/>
          <w:sz w:val="22"/>
        </w:rPr>
      </w:pPr>
      <w:r w:rsidRPr="00E57F6F">
        <w:rPr>
          <w:rFonts w:ascii="Arial" w:hAnsi="Arial" w:cs="Arial"/>
          <w:b/>
          <w:sz w:val="22"/>
        </w:rPr>
        <w:t>A UN AGENT STAGIAIRE DANS UN 1er EMPLOI</w:t>
      </w:r>
    </w:p>
    <w:p w:rsidR="00515D00" w:rsidRPr="00E57F6F" w:rsidRDefault="00515D00" w:rsidP="00E57F6F">
      <w:pPr>
        <w:ind w:left="284"/>
        <w:jc w:val="center"/>
        <w:rPr>
          <w:rFonts w:ascii="Arial" w:hAnsi="Arial" w:cs="Arial"/>
          <w:b/>
          <w:sz w:val="22"/>
        </w:rPr>
      </w:pPr>
      <w:r w:rsidRPr="00E57F6F">
        <w:rPr>
          <w:rFonts w:ascii="Arial" w:hAnsi="Arial" w:cs="Arial"/>
          <w:b/>
          <w:sz w:val="22"/>
        </w:rPr>
        <w:t>POUR EFFECTUER UN STAGE DANS UN NOUVEL EMPLOI</w:t>
      </w:r>
    </w:p>
    <w:p w:rsidR="00E57F6F" w:rsidRDefault="00E57F6F" w:rsidP="00E57F6F">
      <w:pPr>
        <w:ind w:left="284"/>
        <w:jc w:val="both"/>
        <w:rPr>
          <w:rFonts w:ascii="Arial" w:hAnsi="Arial" w:cs="Arial"/>
          <w:sz w:val="22"/>
        </w:rPr>
      </w:pPr>
    </w:p>
    <w:p w:rsidR="00E57F6F" w:rsidRDefault="00E57F6F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  <w:r w:rsidRPr="00E57F6F">
        <w:rPr>
          <w:rFonts w:ascii="Arial" w:hAnsi="Arial" w:cs="Arial"/>
          <w:sz w:val="22"/>
        </w:rPr>
        <w:t>M ........................</w:t>
      </w: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  <w:r w:rsidRPr="00E57F6F">
        <w:rPr>
          <w:rFonts w:ascii="Arial" w:hAnsi="Arial" w:cs="Arial"/>
          <w:sz w:val="22"/>
        </w:rPr>
        <w:t>Grade ..................</w:t>
      </w: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  <w:r w:rsidRPr="00E57F6F">
        <w:rPr>
          <w:rFonts w:ascii="Arial" w:hAnsi="Arial" w:cs="Arial"/>
          <w:sz w:val="22"/>
        </w:rPr>
        <w:t>Fonctions ......................</w:t>
      </w: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  <w:r w:rsidRPr="00E57F6F">
        <w:rPr>
          <w:rFonts w:ascii="Arial" w:hAnsi="Arial" w:cs="Arial"/>
          <w:sz w:val="22"/>
        </w:rPr>
        <w:t xml:space="preserve">Durée hebdomadaire : ....... </w:t>
      </w:r>
      <w:proofErr w:type="gramStart"/>
      <w:r w:rsidRPr="00E57F6F">
        <w:rPr>
          <w:rFonts w:ascii="Arial" w:hAnsi="Arial" w:cs="Arial"/>
          <w:sz w:val="22"/>
        </w:rPr>
        <w:t>h</w:t>
      </w:r>
      <w:proofErr w:type="gramEnd"/>
      <w:r w:rsidRPr="00E57F6F">
        <w:rPr>
          <w:rFonts w:ascii="Arial" w:hAnsi="Arial" w:cs="Arial"/>
          <w:sz w:val="22"/>
        </w:rPr>
        <w:t>/semaine</w:t>
      </w: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  <w:r w:rsidRPr="00E57F6F">
        <w:rPr>
          <w:rFonts w:ascii="Arial" w:hAnsi="Arial" w:cs="Arial"/>
          <w:sz w:val="22"/>
        </w:rPr>
        <w:t>Le Maire (le Président),</w:t>
      </w: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pStyle w:val="Sansinterligne"/>
        <w:ind w:left="284"/>
        <w:rPr>
          <w:rFonts w:ascii="Arial" w:hAnsi="Arial" w:cs="Arial"/>
        </w:rPr>
      </w:pPr>
      <w:r w:rsidRPr="00E57F6F">
        <w:rPr>
          <w:rFonts w:ascii="Arial" w:hAnsi="Arial" w:cs="Arial"/>
        </w:rPr>
        <w:t xml:space="preserve">VU </w:t>
      </w:r>
      <w:r w:rsidR="00E57F6F">
        <w:rPr>
          <w:rFonts w:ascii="Arial" w:hAnsi="Arial" w:cs="Arial"/>
        </w:rPr>
        <w:t>le code général de la fonction publique,</w:t>
      </w:r>
    </w:p>
    <w:p w:rsidR="00515D00" w:rsidRPr="00E57F6F" w:rsidRDefault="00515D00" w:rsidP="00E57F6F">
      <w:pPr>
        <w:pStyle w:val="Sansinterligne"/>
        <w:ind w:left="284"/>
        <w:rPr>
          <w:rFonts w:ascii="Arial" w:hAnsi="Arial" w:cs="Arial"/>
        </w:rPr>
      </w:pPr>
      <w:r w:rsidRPr="00E57F6F">
        <w:rPr>
          <w:rFonts w:ascii="Arial" w:hAnsi="Arial" w:cs="Arial"/>
        </w:rPr>
        <w:t xml:space="preserve">VU le décret n° 92-1194 du 4 novembre 1992 relatif aux fonctionnaires stagiaires de la </w:t>
      </w:r>
      <w:r w:rsidR="00E57F6F">
        <w:rPr>
          <w:rFonts w:ascii="Arial" w:hAnsi="Arial" w:cs="Arial"/>
        </w:rPr>
        <w:t>f</w:t>
      </w:r>
      <w:r w:rsidRPr="00E57F6F">
        <w:rPr>
          <w:rFonts w:ascii="Arial" w:hAnsi="Arial" w:cs="Arial"/>
        </w:rPr>
        <w:t xml:space="preserve">onction </w:t>
      </w:r>
      <w:r w:rsidR="00E57F6F">
        <w:rPr>
          <w:rFonts w:ascii="Arial" w:hAnsi="Arial" w:cs="Arial"/>
        </w:rPr>
        <w:t>p</w:t>
      </w:r>
      <w:r w:rsidRPr="00E57F6F">
        <w:rPr>
          <w:rFonts w:ascii="Arial" w:hAnsi="Arial" w:cs="Arial"/>
        </w:rPr>
        <w:t xml:space="preserve">ublique </w:t>
      </w:r>
      <w:r w:rsidR="00E57F6F">
        <w:rPr>
          <w:rFonts w:ascii="Arial" w:hAnsi="Arial" w:cs="Arial"/>
        </w:rPr>
        <w:t>t</w:t>
      </w:r>
      <w:r w:rsidRPr="00E57F6F">
        <w:rPr>
          <w:rFonts w:ascii="Arial" w:hAnsi="Arial" w:cs="Arial"/>
        </w:rPr>
        <w:t>erritoriale,</w:t>
      </w:r>
    </w:p>
    <w:p w:rsidR="00515D00" w:rsidRPr="00E57F6F" w:rsidRDefault="00515D00" w:rsidP="00E57F6F">
      <w:pPr>
        <w:pStyle w:val="Sansinterligne"/>
        <w:ind w:left="284"/>
        <w:rPr>
          <w:rFonts w:ascii="Arial" w:hAnsi="Arial" w:cs="Arial"/>
        </w:rPr>
      </w:pPr>
      <w:r w:rsidRPr="00E57F6F">
        <w:rPr>
          <w:rFonts w:ascii="Arial" w:hAnsi="Arial" w:cs="Arial"/>
        </w:rPr>
        <w:t xml:space="preserve">VU l'arrêté en date du ........nommant M.......... stagiaire sur le grade de .......... </w:t>
      </w:r>
      <w:proofErr w:type="gramStart"/>
      <w:r w:rsidRPr="00E57F6F">
        <w:rPr>
          <w:rFonts w:ascii="Arial" w:hAnsi="Arial" w:cs="Arial"/>
        </w:rPr>
        <w:t>à</w:t>
      </w:r>
      <w:proofErr w:type="gramEnd"/>
      <w:r w:rsidRPr="00E57F6F">
        <w:rPr>
          <w:rFonts w:ascii="Arial" w:hAnsi="Arial" w:cs="Arial"/>
        </w:rPr>
        <w:t xml:space="preserve"> compter du ..........,</w:t>
      </w:r>
    </w:p>
    <w:p w:rsidR="00515D00" w:rsidRPr="00E57F6F" w:rsidRDefault="00515D00" w:rsidP="00E57F6F">
      <w:pPr>
        <w:pStyle w:val="Sansinterligne"/>
        <w:ind w:left="284"/>
        <w:rPr>
          <w:rFonts w:ascii="Arial" w:hAnsi="Arial" w:cs="Arial"/>
        </w:rPr>
      </w:pPr>
      <w:r w:rsidRPr="00E57F6F">
        <w:rPr>
          <w:rFonts w:ascii="Arial" w:hAnsi="Arial" w:cs="Arial"/>
        </w:rPr>
        <w:t>VU le courrier de M .............en date du ......... sollicitant l'octroi d'un congé sans traitement pour pouvoir être nommé stagiaire dans un nouvel emploi à compter du ................, (éventuellement préciser dans quelle collectivité si celle-ci est différente de la collectivité actuelle de l'agent),</w:t>
      </w:r>
    </w:p>
    <w:p w:rsidR="00515D00" w:rsidRPr="00E57F6F" w:rsidRDefault="00515D00" w:rsidP="00E57F6F">
      <w:pPr>
        <w:pStyle w:val="Sansinterligne"/>
        <w:ind w:left="284"/>
        <w:rPr>
          <w:rFonts w:ascii="Arial" w:hAnsi="Arial" w:cs="Arial"/>
        </w:rPr>
      </w:pPr>
      <w:r w:rsidRPr="00E57F6F">
        <w:rPr>
          <w:rFonts w:ascii="Arial" w:hAnsi="Arial" w:cs="Arial"/>
        </w:rPr>
        <w:t xml:space="preserve">CONSIDERANT que M ................ </w:t>
      </w:r>
      <w:proofErr w:type="gramStart"/>
      <w:r w:rsidRPr="00E57F6F">
        <w:rPr>
          <w:rFonts w:ascii="Arial" w:hAnsi="Arial" w:cs="Arial"/>
        </w:rPr>
        <w:t>remplit</w:t>
      </w:r>
      <w:proofErr w:type="gramEnd"/>
      <w:r w:rsidRPr="00E57F6F">
        <w:rPr>
          <w:rFonts w:ascii="Arial" w:hAnsi="Arial" w:cs="Arial"/>
        </w:rPr>
        <w:t xml:space="preserve"> les conditions pour obtenir un tel congé,</w:t>
      </w: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ind w:left="284"/>
        <w:jc w:val="center"/>
        <w:rPr>
          <w:rFonts w:ascii="Arial" w:hAnsi="Arial" w:cs="Arial"/>
          <w:sz w:val="22"/>
        </w:rPr>
      </w:pPr>
      <w:r w:rsidRPr="00E57F6F">
        <w:rPr>
          <w:rFonts w:ascii="Arial" w:hAnsi="Arial" w:cs="Arial"/>
          <w:b/>
          <w:sz w:val="22"/>
        </w:rPr>
        <w:t>A R R E T E</w:t>
      </w: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  <w:r w:rsidRPr="00E57F6F">
        <w:rPr>
          <w:rFonts w:ascii="Arial" w:hAnsi="Arial" w:cs="Arial"/>
          <w:sz w:val="22"/>
        </w:rPr>
        <w:t>ARTICLE 1 :</w:t>
      </w:r>
      <w:r w:rsidR="00E57F6F">
        <w:rPr>
          <w:rFonts w:ascii="Arial" w:hAnsi="Arial" w:cs="Arial"/>
          <w:sz w:val="22"/>
        </w:rPr>
        <w:t xml:space="preserve"> </w:t>
      </w:r>
      <w:r w:rsidRPr="00E57F6F">
        <w:rPr>
          <w:rFonts w:ascii="Arial" w:hAnsi="Arial" w:cs="Arial"/>
          <w:sz w:val="22"/>
        </w:rPr>
        <w:t xml:space="preserve">A compter du ....... </w:t>
      </w:r>
      <w:proofErr w:type="gramStart"/>
      <w:r w:rsidRPr="00E57F6F">
        <w:rPr>
          <w:rFonts w:ascii="Arial" w:hAnsi="Arial" w:cs="Arial"/>
          <w:sz w:val="22"/>
        </w:rPr>
        <w:t>et</w:t>
      </w:r>
      <w:proofErr w:type="gramEnd"/>
      <w:r w:rsidRPr="00E57F6F">
        <w:rPr>
          <w:rFonts w:ascii="Arial" w:hAnsi="Arial" w:cs="Arial"/>
          <w:sz w:val="22"/>
        </w:rPr>
        <w:t xml:space="preserve"> pour une période de........, M ............... est placé en position de congé sans </w:t>
      </w:r>
      <w:proofErr w:type="gramStart"/>
      <w:r w:rsidRPr="00E57F6F">
        <w:rPr>
          <w:rFonts w:ascii="Arial" w:hAnsi="Arial" w:cs="Arial"/>
          <w:sz w:val="22"/>
        </w:rPr>
        <w:t>traitement  pour</w:t>
      </w:r>
      <w:proofErr w:type="gramEnd"/>
      <w:r w:rsidRPr="00E57F6F">
        <w:rPr>
          <w:rFonts w:ascii="Arial" w:hAnsi="Arial" w:cs="Arial"/>
          <w:sz w:val="22"/>
        </w:rPr>
        <w:t xml:space="preserve"> effectuer un stage dans un nouvel emploi de ...............</w:t>
      </w: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  <w:r w:rsidRPr="00E57F6F">
        <w:rPr>
          <w:rFonts w:ascii="Arial" w:hAnsi="Arial" w:cs="Arial"/>
          <w:sz w:val="22"/>
        </w:rPr>
        <w:t>ARTICLE 2 :</w:t>
      </w:r>
      <w:r w:rsidR="00E57F6F">
        <w:rPr>
          <w:rFonts w:ascii="Arial" w:hAnsi="Arial" w:cs="Arial"/>
          <w:sz w:val="22"/>
        </w:rPr>
        <w:t xml:space="preserve"> </w:t>
      </w:r>
      <w:r w:rsidRPr="00E57F6F">
        <w:rPr>
          <w:rFonts w:ascii="Arial" w:hAnsi="Arial" w:cs="Arial"/>
          <w:sz w:val="22"/>
        </w:rPr>
        <w:t>M ..........conservera ses droits à la retraite et à l'avancement acquis dans son emploi d'origine.</w:t>
      </w: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  <w:r w:rsidRPr="00E57F6F">
        <w:rPr>
          <w:rFonts w:ascii="Arial" w:hAnsi="Arial" w:cs="Arial"/>
          <w:sz w:val="22"/>
        </w:rPr>
        <w:t>ARTICLE 3 :</w:t>
      </w:r>
      <w:r w:rsidR="00E57F6F">
        <w:rPr>
          <w:rFonts w:ascii="Arial" w:hAnsi="Arial" w:cs="Arial"/>
          <w:sz w:val="22"/>
        </w:rPr>
        <w:t xml:space="preserve"> </w:t>
      </w:r>
      <w:r w:rsidRPr="00E57F6F">
        <w:rPr>
          <w:rFonts w:ascii="Arial" w:hAnsi="Arial" w:cs="Arial"/>
          <w:sz w:val="22"/>
        </w:rPr>
        <w:t xml:space="preserve">Si l'intéressé n'est pas titularisé dans son nouvel emploi, il sera mis fin au congé sans traitement et l'agent sera réintégré dans son emploi précédent de ............ </w:t>
      </w: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  <w:r w:rsidRPr="00E57F6F">
        <w:rPr>
          <w:rFonts w:ascii="Arial" w:hAnsi="Arial" w:cs="Arial"/>
          <w:sz w:val="22"/>
        </w:rPr>
        <w:t>ARTICLE 4 :</w:t>
      </w:r>
      <w:r w:rsidR="00E57F6F">
        <w:rPr>
          <w:rFonts w:ascii="Arial" w:hAnsi="Arial" w:cs="Arial"/>
          <w:sz w:val="22"/>
        </w:rPr>
        <w:t xml:space="preserve"> </w:t>
      </w:r>
      <w:r w:rsidRPr="00E57F6F">
        <w:rPr>
          <w:rFonts w:ascii="Arial" w:hAnsi="Arial" w:cs="Arial"/>
          <w:sz w:val="22"/>
        </w:rPr>
        <w:t>La période de stage effectuée dans l'emploi dans lequel l'agent n'aura pas été titularisé (le 1</w:t>
      </w:r>
      <w:r w:rsidRPr="00E57F6F">
        <w:rPr>
          <w:rFonts w:ascii="Arial" w:hAnsi="Arial" w:cs="Arial"/>
          <w:sz w:val="22"/>
          <w:vertAlign w:val="superscript"/>
        </w:rPr>
        <w:t>er</w:t>
      </w:r>
      <w:r w:rsidRPr="00E57F6F">
        <w:rPr>
          <w:rFonts w:ascii="Arial" w:hAnsi="Arial" w:cs="Arial"/>
          <w:sz w:val="22"/>
        </w:rPr>
        <w:t xml:space="preserve"> ou le 2</w:t>
      </w:r>
      <w:r w:rsidRPr="00E57F6F">
        <w:rPr>
          <w:rFonts w:ascii="Arial" w:hAnsi="Arial" w:cs="Arial"/>
          <w:sz w:val="22"/>
          <w:vertAlign w:val="superscript"/>
        </w:rPr>
        <w:t>e</w:t>
      </w:r>
      <w:r w:rsidRPr="00E57F6F">
        <w:rPr>
          <w:rFonts w:ascii="Arial" w:hAnsi="Arial" w:cs="Arial"/>
          <w:sz w:val="22"/>
        </w:rPr>
        <w:t>) sera prise en considération au moment de la titularisation, non compte tenu de la ou des périodes de prolongation pour l'avancement, mais dans leur totalité pour la retraite.</w:t>
      </w: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  <w:r w:rsidRPr="00E57F6F">
        <w:rPr>
          <w:rFonts w:ascii="Arial" w:hAnsi="Arial" w:cs="Arial"/>
          <w:sz w:val="22"/>
        </w:rPr>
        <w:t>ARTICLE 5 :</w:t>
      </w:r>
      <w:r w:rsidR="00E57F6F">
        <w:rPr>
          <w:rFonts w:ascii="Arial" w:hAnsi="Arial" w:cs="Arial"/>
          <w:sz w:val="22"/>
        </w:rPr>
        <w:t xml:space="preserve"> </w:t>
      </w:r>
      <w:r w:rsidRPr="00E57F6F">
        <w:rPr>
          <w:rFonts w:ascii="Arial" w:hAnsi="Arial" w:cs="Arial"/>
          <w:sz w:val="22"/>
        </w:rPr>
        <w:t>Le présent arrêté sera notifié à l'intéressé.</w:t>
      </w:r>
      <w:r w:rsidR="00E57F6F">
        <w:rPr>
          <w:rFonts w:ascii="Arial" w:hAnsi="Arial" w:cs="Arial"/>
          <w:sz w:val="22"/>
        </w:rPr>
        <w:t xml:space="preserve"> </w:t>
      </w:r>
      <w:r w:rsidRPr="00E57F6F">
        <w:rPr>
          <w:rFonts w:ascii="Arial" w:hAnsi="Arial" w:cs="Arial"/>
          <w:sz w:val="22"/>
        </w:rPr>
        <w:t>Une ampliation sera transmise pour information au représentant de l'Etat, ainsi qu'</w:t>
      </w:r>
      <w:r w:rsidR="00E57F6F">
        <w:rPr>
          <w:rFonts w:ascii="Arial" w:hAnsi="Arial" w:cs="Arial"/>
          <w:sz w:val="22"/>
        </w:rPr>
        <w:t>au</w:t>
      </w:r>
      <w:r w:rsidRPr="00E57F6F">
        <w:rPr>
          <w:rFonts w:ascii="Arial" w:hAnsi="Arial" w:cs="Arial"/>
          <w:sz w:val="22"/>
        </w:rPr>
        <w:t xml:space="preserve"> Centre de gestion et au receveur de la collectivité.</w:t>
      </w: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  <w:t>Fait à ...........le ..........</w:t>
      </w: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</w:r>
      <w:r w:rsidRPr="00E57F6F">
        <w:rPr>
          <w:rFonts w:ascii="Arial" w:hAnsi="Arial" w:cs="Arial"/>
          <w:sz w:val="22"/>
        </w:rPr>
        <w:tab/>
        <w:t>Le Maire (ou Le Président)</w:t>
      </w:r>
    </w:p>
    <w:p w:rsidR="00E57F6F" w:rsidRDefault="00E57F6F" w:rsidP="00E57F6F">
      <w:pPr>
        <w:ind w:left="284" w:right="5953"/>
        <w:jc w:val="both"/>
        <w:rPr>
          <w:sz w:val="18"/>
        </w:rPr>
      </w:pPr>
    </w:p>
    <w:p w:rsidR="00E57F6F" w:rsidRDefault="00E57F6F" w:rsidP="00E57F6F">
      <w:pPr>
        <w:ind w:left="284" w:right="5953"/>
        <w:jc w:val="both"/>
        <w:rPr>
          <w:sz w:val="18"/>
        </w:rPr>
      </w:pPr>
    </w:p>
    <w:p w:rsidR="00E57F6F" w:rsidRDefault="00E57F6F" w:rsidP="00E57F6F">
      <w:pPr>
        <w:ind w:left="284" w:right="5953"/>
        <w:jc w:val="both"/>
        <w:rPr>
          <w:sz w:val="18"/>
        </w:rPr>
      </w:pPr>
    </w:p>
    <w:p w:rsidR="00E57F6F" w:rsidRDefault="00E57F6F" w:rsidP="00E57F6F">
      <w:pPr>
        <w:ind w:left="284" w:right="5953"/>
        <w:jc w:val="both"/>
        <w:rPr>
          <w:sz w:val="18"/>
        </w:rPr>
      </w:pPr>
    </w:p>
    <w:p w:rsidR="00E57F6F" w:rsidRPr="00F46575" w:rsidRDefault="00E57F6F" w:rsidP="00E57F6F">
      <w:pPr>
        <w:ind w:left="284" w:right="5953"/>
        <w:jc w:val="both"/>
        <w:rPr>
          <w:sz w:val="18"/>
        </w:rPr>
      </w:pPr>
      <w:r w:rsidRPr="00F46575">
        <w:rPr>
          <w:sz w:val="18"/>
        </w:rPr>
        <w:t>Le Maire (</w:t>
      </w:r>
      <w:r w:rsidRPr="00F46575">
        <w:rPr>
          <w:iCs/>
          <w:sz w:val="18"/>
        </w:rPr>
        <w:t>ou le Président),</w:t>
      </w:r>
    </w:p>
    <w:p w:rsidR="00E57F6F" w:rsidRPr="00F46575" w:rsidRDefault="00E57F6F" w:rsidP="00E57F6F">
      <w:pPr>
        <w:ind w:left="284" w:right="5953"/>
        <w:jc w:val="both"/>
        <w:rPr>
          <w:sz w:val="18"/>
        </w:rPr>
      </w:pPr>
      <w:r w:rsidRPr="00F46575">
        <w:rPr>
          <w:sz w:val="18"/>
        </w:rPr>
        <w:t>- certifie sous sa responsabilité le caractère exécutoire de cet acte,</w:t>
      </w:r>
    </w:p>
    <w:p w:rsidR="00E57F6F" w:rsidRPr="00F46575" w:rsidRDefault="00E57F6F" w:rsidP="00E57F6F">
      <w:pPr>
        <w:ind w:left="284" w:right="5953"/>
        <w:jc w:val="both"/>
        <w:rPr>
          <w:sz w:val="18"/>
        </w:rPr>
      </w:pPr>
      <w:r w:rsidRPr="00F46575">
        <w:rPr>
          <w:sz w:val="18"/>
        </w:rPr>
        <w:t xml:space="preserve">- informe que le présent arrêté peut faire l’objet d’un recours pour excès de pouvoir devant le Tribunal Administratif de Lyon dans un délai de deux mois à compter de la présente notification. Le Tribunal Administratif peut être saisi d’une requête déposée sur le site </w:t>
      </w:r>
      <w:hyperlink r:id="rId4" w:history="1">
        <w:r w:rsidRPr="00F46575">
          <w:rPr>
            <w:rStyle w:val="Lienhypertexte"/>
            <w:sz w:val="18"/>
          </w:rPr>
          <w:t>www.telerecours.fr</w:t>
        </w:r>
      </w:hyperlink>
      <w:r w:rsidRPr="00F46575">
        <w:rPr>
          <w:sz w:val="18"/>
        </w:rPr>
        <w:t xml:space="preserve"> </w:t>
      </w:r>
    </w:p>
    <w:p w:rsidR="00E57F6F" w:rsidRDefault="00E57F6F" w:rsidP="00E57F6F">
      <w:pPr>
        <w:ind w:left="284" w:right="5953"/>
        <w:jc w:val="both"/>
      </w:pPr>
      <w:r w:rsidRPr="00F46575">
        <w:rPr>
          <w:sz w:val="18"/>
        </w:rPr>
        <w:t>Notifié le .....................................Si</w:t>
      </w:r>
      <w:r>
        <w:rPr>
          <w:sz w:val="18"/>
        </w:rPr>
        <w:t xml:space="preserve">gnature de l’agent :        </w:t>
      </w: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ind w:left="284"/>
        <w:jc w:val="both"/>
        <w:rPr>
          <w:rFonts w:ascii="Arial" w:hAnsi="Arial" w:cs="Arial"/>
          <w:sz w:val="22"/>
        </w:rPr>
      </w:pPr>
    </w:p>
    <w:p w:rsidR="00515D00" w:rsidRPr="00E57F6F" w:rsidRDefault="00515D00" w:rsidP="00E57F6F">
      <w:pPr>
        <w:ind w:left="284"/>
        <w:jc w:val="both"/>
        <w:rPr>
          <w:rFonts w:ascii="Arial" w:hAnsi="Arial" w:cs="Arial"/>
          <w:b/>
          <w:sz w:val="16"/>
          <w:szCs w:val="16"/>
        </w:rPr>
        <w:sectPr w:rsidR="00515D00" w:rsidRPr="00E57F6F">
          <w:pgSz w:w="11907" w:h="16840"/>
          <w:pgMar w:top="567" w:right="567" w:bottom="567" w:left="567" w:header="0" w:footer="0" w:gutter="0"/>
          <w:cols w:space="720"/>
          <w:noEndnote/>
        </w:sectPr>
      </w:pPr>
    </w:p>
    <w:p w:rsidR="006A6D0A" w:rsidRPr="00E57F6F" w:rsidRDefault="006A6D0A" w:rsidP="00E57F6F">
      <w:pPr>
        <w:ind w:left="284"/>
        <w:jc w:val="both"/>
        <w:rPr>
          <w:rFonts w:ascii="Arial" w:hAnsi="Arial" w:cs="Arial"/>
        </w:rPr>
      </w:pPr>
    </w:p>
    <w:sectPr w:rsidR="006A6D0A" w:rsidRPr="00E57F6F" w:rsidSect="00E57F6F">
      <w:type w:val="continuous"/>
      <w:pgSz w:w="11907" w:h="16840"/>
      <w:pgMar w:top="567" w:right="567" w:bottom="567" w:left="567" w:header="0" w:footer="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00"/>
    <w:rsid w:val="000A1310"/>
    <w:rsid w:val="000A4C3F"/>
    <w:rsid w:val="00515D00"/>
    <w:rsid w:val="006A6D0A"/>
    <w:rsid w:val="00B9638C"/>
    <w:rsid w:val="00E5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EC2E3F69-3A71-4445-9C21-D8FDEE04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D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57F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styleId="Lienhypertexte">
    <w:name w:val="Hyperlink"/>
    <w:uiPriority w:val="99"/>
    <w:unhideWhenUsed/>
    <w:rsid w:val="00E57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CDG01</dc:creator>
  <cp:keywords/>
  <cp:lastModifiedBy>Sylvain PAYRASTRE</cp:lastModifiedBy>
  <cp:revision>2</cp:revision>
  <dcterms:created xsi:type="dcterms:W3CDTF">2026-02-27T09:52:00Z</dcterms:created>
  <dcterms:modified xsi:type="dcterms:W3CDTF">2026-02-27T09:52:00Z</dcterms:modified>
</cp:coreProperties>
</file>