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2415E" w14:textId="77777777" w:rsidR="00265521" w:rsidRPr="004868B2" w:rsidRDefault="00265521" w:rsidP="00F04CE7">
      <w:pPr>
        <w:pStyle w:val="Titre"/>
        <w:ind w:left="-567"/>
        <w:rPr>
          <w:bCs/>
          <w:sz w:val="22"/>
          <w:szCs w:val="22"/>
        </w:rPr>
      </w:pPr>
      <w:r w:rsidRPr="004868B2">
        <w:rPr>
          <w:bCs/>
          <w:sz w:val="22"/>
          <w:szCs w:val="22"/>
        </w:rPr>
        <w:t>ARRETE</w:t>
      </w:r>
    </w:p>
    <w:p w14:paraId="02725B64" w14:textId="77777777" w:rsidR="00265521" w:rsidRPr="004868B2" w:rsidRDefault="00265521" w:rsidP="00F04CE7">
      <w:pPr>
        <w:ind w:left="-567"/>
        <w:jc w:val="center"/>
        <w:rPr>
          <w:rFonts w:ascii="Times New Roman" w:hAnsi="Times New Roman"/>
          <w:b/>
          <w:bCs/>
          <w:sz w:val="22"/>
          <w:szCs w:val="22"/>
        </w:rPr>
      </w:pPr>
      <w:proofErr w:type="gramStart"/>
      <w:r w:rsidRPr="004868B2">
        <w:rPr>
          <w:rFonts w:ascii="Times New Roman" w:hAnsi="Times New Roman"/>
          <w:b/>
          <w:bCs/>
          <w:sz w:val="22"/>
          <w:szCs w:val="22"/>
        </w:rPr>
        <w:t>portant</w:t>
      </w:r>
      <w:proofErr w:type="gramEnd"/>
      <w:r w:rsidRPr="004868B2">
        <w:rPr>
          <w:rFonts w:ascii="Times New Roman" w:hAnsi="Times New Roman"/>
          <w:b/>
          <w:bCs/>
          <w:sz w:val="22"/>
          <w:szCs w:val="22"/>
        </w:rPr>
        <w:t xml:space="preserve"> congé </w:t>
      </w:r>
      <w:r w:rsidR="00A769C8" w:rsidRPr="004868B2">
        <w:rPr>
          <w:rFonts w:ascii="Times New Roman" w:hAnsi="Times New Roman"/>
          <w:b/>
          <w:bCs/>
          <w:sz w:val="22"/>
          <w:szCs w:val="22"/>
        </w:rPr>
        <w:t>supplémentaire de naissance</w:t>
      </w:r>
    </w:p>
    <w:p w14:paraId="7828AD31" w14:textId="77777777" w:rsidR="00626FF4" w:rsidRPr="004868B2" w:rsidRDefault="00626FF4" w:rsidP="00F04CE7">
      <w:pPr>
        <w:ind w:left="-567"/>
        <w:jc w:val="center"/>
        <w:rPr>
          <w:rFonts w:ascii="Times New Roman" w:hAnsi="Times New Roman"/>
          <w:b/>
          <w:bCs/>
          <w:sz w:val="22"/>
          <w:szCs w:val="22"/>
        </w:rPr>
      </w:pPr>
      <w:proofErr w:type="gramStart"/>
      <w:r w:rsidRPr="004868B2">
        <w:rPr>
          <w:rFonts w:ascii="Times New Roman" w:hAnsi="Times New Roman"/>
          <w:b/>
          <w:bCs/>
          <w:sz w:val="22"/>
          <w:szCs w:val="22"/>
        </w:rPr>
        <w:t>de</w:t>
      </w:r>
      <w:proofErr w:type="gramEnd"/>
      <w:r w:rsidRPr="004868B2">
        <w:rPr>
          <w:rFonts w:ascii="Times New Roman" w:hAnsi="Times New Roman"/>
          <w:b/>
          <w:bCs/>
          <w:sz w:val="22"/>
          <w:szCs w:val="22"/>
        </w:rPr>
        <w:t xml:space="preserve"> </w:t>
      </w:r>
      <w:r w:rsidRPr="004868B2">
        <w:rPr>
          <w:rFonts w:ascii="Times New Roman" w:hAnsi="Times New Roman"/>
          <w:b/>
          <w:bCs/>
          <w:noProof/>
          <w:sz w:val="22"/>
          <w:szCs w:val="22"/>
        </w:rPr>
        <w:t>………………</w:t>
      </w:r>
      <w:r w:rsidRPr="004868B2">
        <w:rPr>
          <w:rFonts w:ascii="Times New Roman" w:hAnsi="Times New Roman"/>
          <w:b/>
          <w:bCs/>
          <w:i/>
          <w:sz w:val="22"/>
          <w:szCs w:val="22"/>
        </w:rPr>
        <w:t xml:space="preserve"> Nom prénom</w:t>
      </w:r>
    </w:p>
    <w:p w14:paraId="4B8934E7" w14:textId="77777777" w:rsidR="00626FF4" w:rsidRPr="004868B2" w:rsidRDefault="00626FF4" w:rsidP="00F04CE7">
      <w:pPr>
        <w:ind w:left="-567"/>
        <w:jc w:val="center"/>
        <w:rPr>
          <w:rFonts w:ascii="Times New Roman" w:hAnsi="Times New Roman"/>
          <w:noProof/>
          <w:sz w:val="22"/>
          <w:szCs w:val="22"/>
        </w:rPr>
      </w:pPr>
      <w:r w:rsidRPr="004868B2">
        <w:rPr>
          <w:rFonts w:ascii="Times New Roman" w:hAnsi="Times New Roman"/>
          <w:sz w:val="22"/>
          <w:szCs w:val="22"/>
        </w:rPr>
        <w:t xml:space="preserve">………………………..……………… </w:t>
      </w:r>
      <w:proofErr w:type="gramStart"/>
      <w:r w:rsidRPr="004868B2">
        <w:rPr>
          <w:rFonts w:ascii="Times New Roman" w:hAnsi="Times New Roman"/>
          <w:i/>
          <w:sz w:val="22"/>
          <w:szCs w:val="22"/>
        </w:rPr>
        <w:t>grade</w:t>
      </w:r>
      <w:proofErr w:type="gramEnd"/>
    </w:p>
    <w:p w14:paraId="69BF5550" w14:textId="77777777" w:rsidR="00265521" w:rsidRPr="004868B2" w:rsidRDefault="00F04CE7" w:rsidP="00F04CE7">
      <w:pPr>
        <w:ind w:left="-567"/>
        <w:jc w:val="center"/>
        <w:rPr>
          <w:rFonts w:ascii="Times New Roman" w:hAnsi="Times New Roman"/>
          <w:i/>
          <w:sz w:val="22"/>
          <w:szCs w:val="22"/>
        </w:rPr>
      </w:pPr>
      <w:r w:rsidRPr="004868B2">
        <w:rPr>
          <w:rFonts w:ascii="Times New Roman" w:hAnsi="Times New Roman"/>
          <w:i/>
          <w:sz w:val="22"/>
          <w:szCs w:val="22"/>
        </w:rPr>
        <w:t>[Enfant né ou adopté à partir du 1</w:t>
      </w:r>
      <w:r w:rsidRPr="004868B2">
        <w:rPr>
          <w:rFonts w:ascii="Times New Roman" w:hAnsi="Times New Roman"/>
          <w:i/>
          <w:sz w:val="22"/>
          <w:szCs w:val="22"/>
          <w:vertAlign w:val="superscript"/>
        </w:rPr>
        <w:t>er</w:t>
      </w:r>
      <w:r w:rsidRPr="004868B2">
        <w:rPr>
          <w:rFonts w:ascii="Times New Roman" w:hAnsi="Times New Roman"/>
          <w:i/>
          <w:sz w:val="22"/>
          <w:szCs w:val="22"/>
        </w:rPr>
        <w:t xml:space="preserve"> janvier 2026</w:t>
      </w:r>
      <w:r w:rsidR="00CA6DE2" w:rsidRPr="004868B2">
        <w:rPr>
          <w:rFonts w:ascii="Times New Roman" w:hAnsi="Times New Roman"/>
          <w:i/>
          <w:sz w:val="22"/>
          <w:szCs w:val="22"/>
        </w:rPr>
        <w:t>, prise d’effet à compter du 1</w:t>
      </w:r>
      <w:r w:rsidR="00CA6DE2" w:rsidRPr="004868B2">
        <w:rPr>
          <w:rFonts w:ascii="Times New Roman" w:hAnsi="Times New Roman"/>
          <w:i/>
          <w:sz w:val="22"/>
          <w:szCs w:val="22"/>
          <w:vertAlign w:val="superscript"/>
        </w:rPr>
        <w:t>er</w:t>
      </w:r>
      <w:r w:rsidR="00CA6DE2" w:rsidRPr="004868B2">
        <w:rPr>
          <w:rFonts w:ascii="Times New Roman" w:hAnsi="Times New Roman"/>
          <w:i/>
          <w:sz w:val="22"/>
          <w:szCs w:val="22"/>
        </w:rPr>
        <w:t xml:space="preserve"> juillet 2026</w:t>
      </w:r>
      <w:r w:rsidRPr="004868B2">
        <w:rPr>
          <w:rFonts w:ascii="Times New Roman" w:hAnsi="Times New Roman"/>
          <w:i/>
          <w:sz w:val="22"/>
          <w:szCs w:val="22"/>
        </w:rPr>
        <w:t>]</w:t>
      </w:r>
    </w:p>
    <w:p w14:paraId="6C38BE45" w14:textId="77777777" w:rsidR="00626FF4" w:rsidRDefault="00626FF4" w:rsidP="00F04CE7">
      <w:pPr>
        <w:tabs>
          <w:tab w:val="left" w:pos="3402"/>
        </w:tabs>
        <w:ind w:left="-567"/>
        <w:rPr>
          <w:rFonts w:ascii="Times New Roman" w:hAnsi="Times New Roman"/>
          <w:noProof/>
          <w:sz w:val="22"/>
          <w:szCs w:val="22"/>
        </w:rPr>
      </w:pPr>
    </w:p>
    <w:p w14:paraId="1DBC025E" w14:textId="77777777" w:rsidR="004868B2" w:rsidRPr="004868B2" w:rsidRDefault="004868B2" w:rsidP="00F04CE7">
      <w:pPr>
        <w:tabs>
          <w:tab w:val="left" w:pos="3402"/>
        </w:tabs>
        <w:ind w:left="-567"/>
        <w:rPr>
          <w:rFonts w:ascii="Times New Roman" w:hAnsi="Times New Roman"/>
          <w:noProof/>
          <w:sz w:val="22"/>
          <w:szCs w:val="22"/>
        </w:rPr>
      </w:pPr>
    </w:p>
    <w:p w14:paraId="3AE18F2A" w14:textId="77777777" w:rsidR="004868B2" w:rsidRPr="004868B2" w:rsidRDefault="004868B2" w:rsidP="00F04CE7">
      <w:pPr>
        <w:tabs>
          <w:tab w:val="left" w:pos="3402"/>
        </w:tabs>
        <w:ind w:left="-567"/>
        <w:rPr>
          <w:rFonts w:ascii="Times New Roman" w:hAnsi="Times New Roman"/>
          <w:noProof/>
          <w:sz w:val="22"/>
          <w:szCs w:val="22"/>
        </w:rPr>
      </w:pPr>
    </w:p>
    <w:p w14:paraId="57E83F99" w14:textId="77777777" w:rsidR="00626FF4" w:rsidRPr="004868B2" w:rsidRDefault="00626FF4" w:rsidP="00F04CE7">
      <w:pPr>
        <w:ind w:left="-567"/>
        <w:rPr>
          <w:rFonts w:ascii="Times New Roman" w:hAnsi="Times New Roman"/>
          <w:sz w:val="22"/>
          <w:szCs w:val="22"/>
        </w:rPr>
      </w:pPr>
      <w:r w:rsidRPr="004868B2">
        <w:rPr>
          <w:rFonts w:ascii="Times New Roman" w:hAnsi="Times New Roman"/>
          <w:sz w:val="22"/>
          <w:szCs w:val="22"/>
        </w:rPr>
        <w:t>Le Maire, Président(e), ………</w:t>
      </w:r>
      <w:proofErr w:type="gramStart"/>
      <w:r w:rsidRPr="004868B2">
        <w:rPr>
          <w:rFonts w:ascii="Times New Roman" w:hAnsi="Times New Roman"/>
          <w:sz w:val="22"/>
          <w:szCs w:val="22"/>
        </w:rPr>
        <w:t>…….</w:t>
      </w:r>
      <w:proofErr w:type="gramEnd"/>
      <w:r w:rsidRPr="004868B2">
        <w:rPr>
          <w:rFonts w:ascii="Times New Roman" w:hAnsi="Times New Roman"/>
          <w:sz w:val="22"/>
          <w:szCs w:val="22"/>
        </w:rPr>
        <w:t>.</w:t>
      </w:r>
    </w:p>
    <w:p w14:paraId="03DCA508" w14:textId="77777777" w:rsidR="00D759E4" w:rsidRPr="004868B2" w:rsidRDefault="00D759E4" w:rsidP="00F04CE7">
      <w:pPr>
        <w:spacing w:before="120" w:after="60" w:line="240" w:lineRule="exact"/>
        <w:ind w:left="-567"/>
        <w:contextualSpacing/>
        <w:jc w:val="both"/>
        <w:rPr>
          <w:rFonts w:ascii="Times New Roman" w:hAnsi="Times New Roman"/>
          <w:sz w:val="22"/>
          <w:szCs w:val="22"/>
        </w:rPr>
      </w:pPr>
      <w:r w:rsidRPr="004868B2">
        <w:rPr>
          <w:rFonts w:ascii="Times New Roman" w:hAnsi="Times New Roman"/>
          <w:sz w:val="22"/>
          <w:szCs w:val="22"/>
        </w:rPr>
        <w:t xml:space="preserve">Vu le </w:t>
      </w:r>
      <w:r w:rsidR="00F04CE7" w:rsidRPr="004868B2">
        <w:rPr>
          <w:rFonts w:ascii="Times New Roman" w:hAnsi="Times New Roman"/>
          <w:sz w:val="22"/>
          <w:szCs w:val="22"/>
        </w:rPr>
        <w:t>c</w:t>
      </w:r>
      <w:r w:rsidRPr="004868B2">
        <w:rPr>
          <w:rFonts w:ascii="Times New Roman" w:hAnsi="Times New Roman"/>
          <w:sz w:val="22"/>
          <w:szCs w:val="22"/>
        </w:rPr>
        <w:t>ode général de la fonction publique,</w:t>
      </w:r>
    </w:p>
    <w:p w14:paraId="42B3CC38" w14:textId="77777777" w:rsidR="00E96D4C" w:rsidRPr="004868B2" w:rsidRDefault="00F04CE7" w:rsidP="00F04CE7">
      <w:pPr>
        <w:spacing w:before="120" w:after="60" w:line="240" w:lineRule="exact"/>
        <w:ind w:left="-567"/>
        <w:contextualSpacing/>
        <w:jc w:val="both"/>
        <w:rPr>
          <w:rFonts w:ascii="Times New Roman" w:hAnsi="Times New Roman"/>
          <w:sz w:val="22"/>
          <w:szCs w:val="22"/>
        </w:rPr>
      </w:pPr>
      <w:r w:rsidRPr="004868B2">
        <w:rPr>
          <w:rFonts w:ascii="Times New Roman" w:hAnsi="Times New Roman"/>
          <w:i/>
          <w:sz w:val="22"/>
          <w:szCs w:val="22"/>
        </w:rPr>
        <w:t>Si contractuel :</w:t>
      </w:r>
      <w:r w:rsidRPr="004868B2">
        <w:rPr>
          <w:rFonts w:ascii="Times New Roman" w:hAnsi="Times New Roman"/>
          <w:sz w:val="22"/>
          <w:szCs w:val="22"/>
        </w:rPr>
        <w:t xml:space="preserve"> </w:t>
      </w:r>
      <w:r w:rsidR="00E96D4C" w:rsidRPr="004868B2">
        <w:rPr>
          <w:rFonts w:ascii="Times New Roman" w:hAnsi="Times New Roman"/>
          <w:sz w:val="22"/>
          <w:szCs w:val="22"/>
        </w:rPr>
        <w:t xml:space="preserve">Vu le </w:t>
      </w:r>
      <w:r w:rsidRPr="004868B2">
        <w:rPr>
          <w:rFonts w:ascii="Times New Roman" w:hAnsi="Times New Roman"/>
          <w:sz w:val="22"/>
          <w:szCs w:val="22"/>
        </w:rPr>
        <w:t>d</w:t>
      </w:r>
      <w:r w:rsidR="00E96D4C" w:rsidRPr="004868B2">
        <w:rPr>
          <w:rFonts w:ascii="Times New Roman" w:hAnsi="Times New Roman"/>
          <w:sz w:val="22"/>
          <w:szCs w:val="22"/>
        </w:rPr>
        <w:t xml:space="preserve">écret </w:t>
      </w:r>
      <w:r w:rsidRPr="004868B2">
        <w:rPr>
          <w:rFonts w:ascii="Times New Roman" w:hAnsi="Times New Roman"/>
          <w:sz w:val="22"/>
          <w:szCs w:val="22"/>
        </w:rPr>
        <w:t>n°</w:t>
      </w:r>
      <w:r w:rsidR="00E96D4C" w:rsidRPr="004868B2">
        <w:rPr>
          <w:rFonts w:ascii="Times New Roman" w:hAnsi="Times New Roman"/>
          <w:sz w:val="22"/>
          <w:szCs w:val="22"/>
        </w:rPr>
        <w:t>88-145 relatif aux agents contractuels de la fonction publique territoriale</w:t>
      </w:r>
      <w:r w:rsidR="00106C9C" w:rsidRPr="004868B2">
        <w:rPr>
          <w:rFonts w:ascii="Times New Roman" w:hAnsi="Times New Roman"/>
          <w:sz w:val="22"/>
          <w:szCs w:val="22"/>
        </w:rPr>
        <w:t>,</w:t>
      </w:r>
    </w:p>
    <w:p w14:paraId="06AE4F8C" w14:textId="77777777" w:rsidR="00C507D8" w:rsidRPr="004868B2" w:rsidRDefault="00C507D8" w:rsidP="00F04CE7">
      <w:pPr>
        <w:spacing w:line="240" w:lineRule="exact"/>
        <w:ind w:left="-567"/>
        <w:contextualSpacing/>
        <w:jc w:val="both"/>
        <w:rPr>
          <w:rFonts w:ascii="Times New Roman" w:hAnsi="Times New Roman"/>
          <w:sz w:val="22"/>
          <w:szCs w:val="22"/>
        </w:rPr>
      </w:pPr>
      <w:bookmarkStart w:id="0" w:name="_Hlk76458401"/>
      <w:bookmarkStart w:id="1" w:name="_Hlk76458468"/>
      <w:r w:rsidRPr="004868B2">
        <w:rPr>
          <w:rFonts w:ascii="Times New Roman" w:hAnsi="Times New Roman"/>
          <w:sz w:val="22"/>
          <w:szCs w:val="22"/>
        </w:rPr>
        <w:t>V</w:t>
      </w:r>
      <w:r w:rsidR="00CE6E4E" w:rsidRPr="004868B2">
        <w:rPr>
          <w:rFonts w:ascii="Times New Roman" w:hAnsi="Times New Roman"/>
          <w:sz w:val="22"/>
          <w:szCs w:val="22"/>
        </w:rPr>
        <w:t>u</w:t>
      </w:r>
      <w:r w:rsidRPr="004868B2">
        <w:rPr>
          <w:rFonts w:ascii="Times New Roman" w:hAnsi="Times New Roman"/>
          <w:sz w:val="22"/>
          <w:szCs w:val="22"/>
        </w:rPr>
        <w:t xml:space="preserve"> le </w:t>
      </w:r>
      <w:r w:rsidR="00F04CE7" w:rsidRPr="004868B2">
        <w:rPr>
          <w:rFonts w:ascii="Times New Roman" w:hAnsi="Times New Roman"/>
          <w:sz w:val="22"/>
          <w:szCs w:val="22"/>
        </w:rPr>
        <w:t>d</w:t>
      </w:r>
      <w:r w:rsidRPr="004868B2">
        <w:rPr>
          <w:rFonts w:ascii="Times New Roman" w:hAnsi="Times New Roman"/>
          <w:sz w:val="22"/>
          <w:szCs w:val="22"/>
        </w:rPr>
        <w:t>écret n°2021-846 du 29 juin 2021 relatif aux congés de maternité et liés aux charges parentales dans la fonction publique territoriale</w:t>
      </w:r>
      <w:r w:rsidR="00A769C8" w:rsidRPr="004868B2">
        <w:rPr>
          <w:rFonts w:ascii="Times New Roman" w:hAnsi="Times New Roman"/>
          <w:sz w:val="22"/>
          <w:szCs w:val="22"/>
        </w:rPr>
        <w:t>,</w:t>
      </w:r>
    </w:p>
    <w:p w14:paraId="682E611C" w14:textId="77777777" w:rsidR="002F5A87" w:rsidRPr="004868B2" w:rsidRDefault="002F5A87" w:rsidP="002F5A87">
      <w:pPr>
        <w:spacing w:line="240" w:lineRule="exact"/>
        <w:ind w:left="-567"/>
        <w:contextualSpacing/>
        <w:jc w:val="both"/>
        <w:rPr>
          <w:rFonts w:ascii="Times New Roman" w:hAnsi="Times New Roman"/>
          <w:sz w:val="22"/>
          <w:szCs w:val="22"/>
        </w:rPr>
      </w:pPr>
      <w:r w:rsidRPr="004868B2">
        <w:rPr>
          <w:rFonts w:ascii="Times New Roman" w:hAnsi="Times New Roman"/>
          <w:sz w:val="22"/>
          <w:szCs w:val="22"/>
        </w:rPr>
        <w:t>Vu le décret n°2026-427 du 30 mai 2026 relatif au congé supplémentaire de naissance des agents publics,</w:t>
      </w:r>
    </w:p>
    <w:p w14:paraId="5650524D" w14:textId="77777777" w:rsidR="004119FA" w:rsidRPr="004868B2" w:rsidRDefault="00A769C8" w:rsidP="00F04CE7">
      <w:pPr>
        <w:spacing w:line="240" w:lineRule="exact"/>
        <w:ind w:left="-567"/>
        <w:contextualSpacing/>
        <w:jc w:val="both"/>
        <w:rPr>
          <w:rFonts w:ascii="Times New Roman" w:hAnsi="Times New Roman"/>
          <w:i/>
          <w:sz w:val="22"/>
          <w:szCs w:val="22"/>
        </w:rPr>
      </w:pPr>
      <w:r w:rsidRPr="004868B2">
        <w:rPr>
          <w:rFonts w:ascii="Times New Roman" w:hAnsi="Times New Roman"/>
          <w:sz w:val="22"/>
          <w:szCs w:val="22"/>
        </w:rPr>
        <w:t xml:space="preserve">Considérant la demande de </w:t>
      </w:r>
      <w:r w:rsidR="00AB275D" w:rsidRPr="004868B2">
        <w:rPr>
          <w:rFonts w:ascii="Times New Roman" w:hAnsi="Times New Roman"/>
          <w:noProof/>
          <w:sz w:val="22"/>
          <w:szCs w:val="22"/>
        </w:rPr>
        <w:t>………………</w:t>
      </w:r>
      <w:r w:rsidR="00AB275D" w:rsidRPr="004868B2">
        <w:rPr>
          <w:rFonts w:ascii="Times New Roman" w:hAnsi="Times New Roman"/>
          <w:i/>
          <w:sz w:val="22"/>
          <w:szCs w:val="22"/>
        </w:rPr>
        <w:t xml:space="preserve"> Nom prénom</w:t>
      </w:r>
      <w:r w:rsidR="00AB2326" w:rsidRPr="004868B2">
        <w:rPr>
          <w:rFonts w:ascii="Times New Roman" w:hAnsi="Times New Roman"/>
          <w:i/>
          <w:sz w:val="22"/>
          <w:szCs w:val="22"/>
        </w:rPr>
        <w:t>,</w:t>
      </w:r>
      <w:r w:rsidR="00AB275D" w:rsidRPr="004868B2">
        <w:rPr>
          <w:rFonts w:ascii="Times New Roman" w:hAnsi="Times New Roman"/>
          <w:i/>
          <w:sz w:val="22"/>
          <w:szCs w:val="22"/>
        </w:rPr>
        <w:t xml:space="preserve"> </w:t>
      </w:r>
    </w:p>
    <w:p w14:paraId="627239B9" w14:textId="77777777" w:rsidR="00A769C8" w:rsidRPr="004868B2" w:rsidRDefault="00AB275D" w:rsidP="00F04CE7">
      <w:pPr>
        <w:spacing w:line="240" w:lineRule="exact"/>
        <w:ind w:left="-567"/>
        <w:jc w:val="both"/>
        <w:rPr>
          <w:rFonts w:ascii="Times New Roman" w:hAnsi="Times New Roman"/>
          <w:i/>
          <w:sz w:val="22"/>
          <w:szCs w:val="22"/>
        </w:rPr>
      </w:pPr>
      <w:r w:rsidRPr="004868B2">
        <w:rPr>
          <w:rFonts w:ascii="Times New Roman" w:hAnsi="Times New Roman"/>
          <w:i/>
          <w:sz w:val="22"/>
          <w:szCs w:val="22"/>
        </w:rPr>
        <w:t>La demande doit être présentée 1 mois au moins avant la date du début du congé supplémentaire de naissance</w:t>
      </w:r>
      <w:r w:rsidR="000B07E5" w:rsidRPr="004868B2">
        <w:rPr>
          <w:rFonts w:ascii="Times New Roman" w:hAnsi="Times New Roman"/>
          <w:i/>
          <w:sz w:val="22"/>
          <w:szCs w:val="22"/>
        </w:rPr>
        <w:t>.</w:t>
      </w:r>
      <w:r w:rsidRPr="004868B2">
        <w:rPr>
          <w:rFonts w:ascii="Times New Roman" w:hAnsi="Times New Roman"/>
          <w:i/>
          <w:sz w:val="22"/>
          <w:szCs w:val="22"/>
        </w:rPr>
        <w:t xml:space="preserve"> Ce délai est r</w:t>
      </w:r>
      <w:r w:rsidR="000B07E5" w:rsidRPr="004868B2">
        <w:rPr>
          <w:rFonts w:ascii="Times New Roman" w:hAnsi="Times New Roman"/>
          <w:i/>
          <w:sz w:val="22"/>
          <w:szCs w:val="22"/>
        </w:rPr>
        <w:t>éduit</w:t>
      </w:r>
      <w:r w:rsidRPr="004868B2">
        <w:rPr>
          <w:rFonts w:ascii="Times New Roman" w:hAnsi="Times New Roman"/>
          <w:i/>
          <w:sz w:val="22"/>
          <w:szCs w:val="22"/>
        </w:rPr>
        <w:t xml:space="preserve"> à 15 jours lorsque le congé supplémentaire suit immédiatement le congé paternité ou d’accueil de l’enfant ou d’adoption et que le fonctionnaire souhaite débuter son congé au cours du mois suivant la date de naissance ou la date d’arrivée de l’enfant au foyer</w:t>
      </w:r>
      <w:r w:rsidR="005E12B8" w:rsidRPr="004868B2">
        <w:rPr>
          <w:rFonts w:ascii="Times New Roman" w:hAnsi="Times New Roman"/>
          <w:i/>
          <w:sz w:val="22"/>
          <w:szCs w:val="22"/>
        </w:rPr>
        <w:t>.</w:t>
      </w:r>
    </w:p>
    <w:p w14:paraId="531D61AC" w14:textId="77777777" w:rsidR="006B3553" w:rsidRPr="004868B2" w:rsidRDefault="006B3553" w:rsidP="002F5A87">
      <w:pPr>
        <w:spacing w:line="240" w:lineRule="exact"/>
        <w:ind w:left="-567"/>
        <w:jc w:val="both"/>
        <w:rPr>
          <w:rFonts w:ascii="Times New Roman" w:hAnsi="Times New Roman"/>
          <w:i/>
          <w:sz w:val="22"/>
          <w:szCs w:val="22"/>
        </w:rPr>
      </w:pPr>
      <w:r w:rsidRPr="004868B2">
        <w:rPr>
          <w:rFonts w:ascii="Times New Roman" w:hAnsi="Times New Roman"/>
          <w:i/>
          <w:sz w:val="22"/>
          <w:szCs w:val="22"/>
        </w:rPr>
        <w:t>La demande doit préciser la/les date(s) de prise du congé</w:t>
      </w:r>
      <w:r w:rsidR="002F5A87" w:rsidRPr="004868B2">
        <w:rPr>
          <w:rFonts w:ascii="Times New Roman" w:hAnsi="Times New Roman"/>
          <w:i/>
          <w:sz w:val="22"/>
          <w:szCs w:val="22"/>
        </w:rPr>
        <w:t xml:space="preserve">, </w:t>
      </w:r>
      <w:r w:rsidRPr="004868B2">
        <w:rPr>
          <w:rFonts w:ascii="Times New Roman" w:hAnsi="Times New Roman"/>
          <w:i/>
          <w:sz w:val="22"/>
          <w:szCs w:val="22"/>
        </w:rPr>
        <w:t>la durée</w:t>
      </w:r>
      <w:r w:rsidR="002F5A87" w:rsidRPr="004868B2">
        <w:rPr>
          <w:rFonts w:ascii="Times New Roman" w:hAnsi="Times New Roman"/>
          <w:i/>
          <w:sz w:val="22"/>
          <w:szCs w:val="22"/>
        </w:rPr>
        <w:t xml:space="preserve">, </w:t>
      </w:r>
      <w:r w:rsidRPr="004868B2">
        <w:rPr>
          <w:rFonts w:ascii="Times New Roman" w:hAnsi="Times New Roman"/>
          <w:i/>
          <w:sz w:val="22"/>
          <w:szCs w:val="22"/>
        </w:rPr>
        <w:t>le fait qu’il soit pris ou non sous forme fractionnée.</w:t>
      </w:r>
    </w:p>
    <w:p w14:paraId="2938D9CE" w14:textId="77777777" w:rsidR="00DD2680" w:rsidRPr="004868B2" w:rsidRDefault="00DD2680" w:rsidP="00F04CE7">
      <w:pPr>
        <w:spacing w:line="240" w:lineRule="exact"/>
        <w:ind w:left="-567"/>
        <w:jc w:val="both"/>
        <w:rPr>
          <w:rFonts w:ascii="Times New Roman" w:hAnsi="Times New Roman"/>
          <w:sz w:val="22"/>
          <w:szCs w:val="22"/>
        </w:rPr>
      </w:pPr>
      <w:r w:rsidRPr="004868B2">
        <w:rPr>
          <w:rFonts w:ascii="Times New Roman" w:hAnsi="Times New Roman"/>
          <w:sz w:val="22"/>
          <w:szCs w:val="22"/>
        </w:rPr>
        <w:t>Considérant que la ou les périodes de congés demandées débutent dans le délai de 9 mois suivant la naissance de l’enfant, ou l’arrivée au foyer de l’enfant adopté. Ce</w:t>
      </w:r>
      <w:r w:rsidR="00AB2326" w:rsidRPr="004868B2">
        <w:rPr>
          <w:rFonts w:ascii="Times New Roman" w:hAnsi="Times New Roman"/>
          <w:sz w:val="22"/>
          <w:szCs w:val="22"/>
        </w:rPr>
        <w:t xml:space="preserve"> </w:t>
      </w:r>
      <w:r w:rsidRPr="004868B2">
        <w:rPr>
          <w:rFonts w:ascii="Times New Roman" w:hAnsi="Times New Roman"/>
          <w:sz w:val="22"/>
          <w:szCs w:val="22"/>
        </w:rPr>
        <w:t>délai</w:t>
      </w:r>
      <w:r w:rsidR="000A0FDC" w:rsidRPr="004868B2">
        <w:rPr>
          <w:rFonts w:ascii="Times New Roman" w:hAnsi="Times New Roman"/>
          <w:sz w:val="22"/>
          <w:szCs w:val="22"/>
        </w:rPr>
        <w:t xml:space="preserve"> p</w:t>
      </w:r>
      <w:r w:rsidRPr="004868B2">
        <w:rPr>
          <w:rFonts w:ascii="Times New Roman" w:hAnsi="Times New Roman"/>
          <w:sz w:val="22"/>
          <w:szCs w:val="22"/>
        </w:rPr>
        <w:t>eut être allongé dans les cas d’accouchements pathologiques</w:t>
      </w:r>
      <w:r w:rsidR="000A0FDC" w:rsidRPr="004868B2">
        <w:rPr>
          <w:rFonts w:ascii="Times New Roman" w:hAnsi="Times New Roman"/>
          <w:sz w:val="22"/>
          <w:szCs w:val="22"/>
        </w:rPr>
        <w:t>, et d’hospitalisation de l’enfant</w:t>
      </w:r>
      <w:r w:rsidR="006B3553" w:rsidRPr="004868B2">
        <w:rPr>
          <w:rFonts w:ascii="Times New Roman" w:hAnsi="Times New Roman"/>
          <w:sz w:val="22"/>
          <w:szCs w:val="22"/>
        </w:rPr>
        <w:t>,</w:t>
      </w:r>
      <w:r w:rsidR="000A0FDC" w:rsidRPr="004868B2">
        <w:rPr>
          <w:rFonts w:ascii="Times New Roman" w:hAnsi="Times New Roman"/>
          <w:sz w:val="22"/>
          <w:szCs w:val="22"/>
        </w:rPr>
        <w:t xml:space="preserve"> </w:t>
      </w:r>
      <w:r w:rsidRPr="004868B2">
        <w:rPr>
          <w:rFonts w:ascii="Times New Roman" w:hAnsi="Times New Roman"/>
          <w:sz w:val="22"/>
          <w:szCs w:val="22"/>
        </w:rPr>
        <w:t xml:space="preserve"> </w:t>
      </w:r>
    </w:p>
    <w:bookmarkEnd w:id="0"/>
    <w:bookmarkEnd w:id="1"/>
    <w:p w14:paraId="050870E8" w14:textId="77777777" w:rsidR="00265521" w:rsidRPr="004868B2" w:rsidRDefault="00F04CE7" w:rsidP="00F04CE7">
      <w:pPr>
        <w:spacing w:line="240" w:lineRule="exact"/>
        <w:ind w:left="-567"/>
        <w:jc w:val="center"/>
        <w:rPr>
          <w:rFonts w:ascii="Times New Roman" w:hAnsi="Times New Roman"/>
          <w:sz w:val="22"/>
          <w:szCs w:val="22"/>
          <w:lang w:val="de-DE"/>
        </w:rPr>
      </w:pPr>
      <w:r w:rsidRPr="004868B2">
        <w:rPr>
          <w:rFonts w:ascii="Times New Roman" w:hAnsi="Times New Roman"/>
          <w:sz w:val="22"/>
          <w:szCs w:val="22"/>
          <w:lang w:val="de-DE"/>
        </w:rPr>
        <w:t>ARRETE</w:t>
      </w:r>
    </w:p>
    <w:p w14:paraId="2FE0292F" w14:textId="77777777" w:rsidR="00F04CE7" w:rsidRPr="004868B2" w:rsidRDefault="00F04CE7" w:rsidP="00F04CE7">
      <w:pPr>
        <w:spacing w:line="240" w:lineRule="exact"/>
        <w:ind w:left="-567"/>
        <w:jc w:val="center"/>
        <w:rPr>
          <w:rFonts w:ascii="Times New Roman" w:hAnsi="Times New Roman"/>
          <w:sz w:val="22"/>
          <w:szCs w:val="22"/>
          <w:lang w:val="de-DE"/>
        </w:rPr>
      </w:pPr>
    </w:p>
    <w:p w14:paraId="4598ACB1" w14:textId="77777777" w:rsidR="00DD2680" w:rsidRPr="004868B2" w:rsidRDefault="00F04CE7" w:rsidP="00F04CE7">
      <w:pPr>
        <w:spacing w:line="240" w:lineRule="exact"/>
        <w:ind w:left="-567"/>
        <w:jc w:val="both"/>
        <w:rPr>
          <w:rFonts w:ascii="Times New Roman" w:hAnsi="Times New Roman"/>
          <w:sz w:val="22"/>
          <w:szCs w:val="22"/>
        </w:rPr>
      </w:pPr>
      <w:r w:rsidRPr="004868B2">
        <w:rPr>
          <w:rFonts w:ascii="Times New Roman" w:hAnsi="Times New Roman"/>
          <w:sz w:val="22"/>
          <w:szCs w:val="22"/>
        </w:rPr>
        <w:t>Article 1</w:t>
      </w:r>
      <w:r w:rsidR="00E4376F" w:rsidRPr="004868B2">
        <w:rPr>
          <w:rFonts w:ascii="Times New Roman" w:hAnsi="Times New Roman"/>
          <w:sz w:val="22"/>
          <w:szCs w:val="22"/>
        </w:rPr>
        <w:t xml:space="preserve"> </w:t>
      </w:r>
      <w:r w:rsidR="00106C9C" w:rsidRPr="004868B2">
        <w:rPr>
          <w:rFonts w:ascii="Times New Roman" w:hAnsi="Times New Roman"/>
          <w:sz w:val="22"/>
          <w:szCs w:val="22"/>
        </w:rPr>
        <w:t xml:space="preserve">: </w:t>
      </w:r>
      <w:r w:rsidR="00DD2680" w:rsidRPr="004868B2">
        <w:rPr>
          <w:rFonts w:ascii="Times New Roman" w:hAnsi="Times New Roman"/>
          <w:noProof/>
          <w:sz w:val="22"/>
          <w:szCs w:val="22"/>
        </w:rPr>
        <w:t>………………</w:t>
      </w:r>
      <w:r w:rsidR="00DD2680" w:rsidRPr="004868B2">
        <w:rPr>
          <w:rFonts w:ascii="Times New Roman" w:hAnsi="Times New Roman"/>
          <w:i/>
          <w:sz w:val="22"/>
          <w:szCs w:val="22"/>
        </w:rPr>
        <w:t xml:space="preserve"> </w:t>
      </w:r>
      <w:r w:rsidR="00DD2680" w:rsidRPr="004868B2">
        <w:rPr>
          <w:rFonts w:ascii="Times New Roman" w:hAnsi="Times New Roman"/>
          <w:sz w:val="22"/>
          <w:szCs w:val="22"/>
        </w:rPr>
        <w:t>est placé</w:t>
      </w:r>
      <w:r w:rsidR="002F5A87" w:rsidRPr="004868B2">
        <w:rPr>
          <w:rFonts w:ascii="Times New Roman" w:hAnsi="Times New Roman"/>
          <w:sz w:val="22"/>
          <w:szCs w:val="22"/>
        </w:rPr>
        <w:t>(</w:t>
      </w:r>
      <w:r w:rsidR="00DD2680" w:rsidRPr="004868B2">
        <w:rPr>
          <w:rFonts w:ascii="Times New Roman" w:hAnsi="Times New Roman"/>
          <w:sz w:val="22"/>
          <w:szCs w:val="22"/>
        </w:rPr>
        <w:t>e</w:t>
      </w:r>
      <w:r w:rsidR="002F5A87" w:rsidRPr="004868B2">
        <w:rPr>
          <w:rFonts w:ascii="Times New Roman" w:hAnsi="Times New Roman"/>
          <w:sz w:val="22"/>
          <w:szCs w:val="22"/>
        </w:rPr>
        <w:t>)</w:t>
      </w:r>
      <w:r w:rsidR="00DD2680" w:rsidRPr="004868B2">
        <w:rPr>
          <w:rFonts w:ascii="Times New Roman" w:hAnsi="Times New Roman"/>
          <w:sz w:val="22"/>
          <w:szCs w:val="22"/>
        </w:rPr>
        <w:t xml:space="preserve"> en congé supplémentaire de naissance.</w:t>
      </w:r>
    </w:p>
    <w:p w14:paraId="0D25DA1F" w14:textId="77777777" w:rsidR="00DD2680" w:rsidRPr="004868B2" w:rsidRDefault="000009EE" w:rsidP="00F04CE7">
      <w:pPr>
        <w:spacing w:line="240" w:lineRule="exact"/>
        <w:ind w:left="-567"/>
        <w:jc w:val="both"/>
        <w:rPr>
          <w:rFonts w:ascii="Times New Roman" w:hAnsi="Times New Roman"/>
          <w:sz w:val="22"/>
          <w:szCs w:val="22"/>
        </w:rPr>
      </w:pPr>
      <w:r w:rsidRPr="004868B2">
        <w:rPr>
          <w:rFonts w:ascii="Times New Roman" w:hAnsi="Times New Roman"/>
          <w:sz w:val="22"/>
          <w:szCs w:val="22"/>
        </w:rPr>
        <w:t>A compter d</w:t>
      </w:r>
      <w:r w:rsidR="00265521" w:rsidRPr="004868B2">
        <w:rPr>
          <w:rFonts w:ascii="Times New Roman" w:hAnsi="Times New Roman"/>
          <w:sz w:val="22"/>
          <w:szCs w:val="22"/>
        </w:rPr>
        <w:t xml:space="preserve">u </w:t>
      </w:r>
      <w:r w:rsidR="00626FF4" w:rsidRPr="004868B2">
        <w:rPr>
          <w:rFonts w:ascii="Times New Roman" w:hAnsi="Times New Roman"/>
          <w:noProof/>
          <w:sz w:val="22"/>
          <w:szCs w:val="22"/>
        </w:rPr>
        <w:t xml:space="preserve">……/……/…… </w:t>
      </w:r>
      <w:r w:rsidRPr="004868B2">
        <w:rPr>
          <w:rFonts w:ascii="Times New Roman" w:hAnsi="Times New Roman"/>
          <w:sz w:val="22"/>
          <w:szCs w:val="22"/>
        </w:rPr>
        <w:t>et pour une durée de 1 mois</w:t>
      </w:r>
      <w:r w:rsidR="00265521" w:rsidRPr="004868B2">
        <w:rPr>
          <w:rFonts w:ascii="Times New Roman" w:hAnsi="Times New Roman"/>
          <w:sz w:val="22"/>
          <w:szCs w:val="22"/>
        </w:rPr>
        <w:t xml:space="preserve"> </w:t>
      </w:r>
    </w:p>
    <w:p w14:paraId="002D863F" w14:textId="77777777" w:rsidR="004207A6" w:rsidRPr="004868B2" w:rsidRDefault="004207A6" w:rsidP="00F04CE7">
      <w:pPr>
        <w:spacing w:line="240" w:lineRule="exact"/>
        <w:ind w:left="-567"/>
        <w:jc w:val="both"/>
        <w:rPr>
          <w:rFonts w:ascii="Times New Roman" w:hAnsi="Times New Roman"/>
          <w:i/>
          <w:sz w:val="22"/>
          <w:szCs w:val="22"/>
        </w:rPr>
      </w:pPr>
      <w:proofErr w:type="gramStart"/>
      <w:r w:rsidRPr="004868B2">
        <w:rPr>
          <w:rFonts w:ascii="Times New Roman" w:hAnsi="Times New Roman"/>
          <w:i/>
          <w:sz w:val="22"/>
          <w:szCs w:val="22"/>
        </w:rPr>
        <w:t>ou</w:t>
      </w:r>
      <w:proofErr w:type="gramEnd"/>
    </w:p>
    <w:p w14:paraId="6D83CE17" w14:textId="77777777" w:rsidR="000009EE" w:rsidRPr="004868B2" w:rsidRDefault="000009EE" w:rsidP="00F04CE7">
      <w:pPr>
        <w:spacing w:line="240" w:lineRule="exact"/>
        <w:ind w:left="-567"/>
        <w:jc w:val="both"/>
        <w:rPr>
          <w:rFonts w:ascii="Times New Roman" w:hAnsi="Times New Roman"/>
          <w:sz w:val="22"/>
          <w:szCs w:val="22"/>
        </w:rPr>
      </w:pPr>
      <w:r w:rsidRPr="004868B2">
        <w:rPr>
          <w:rFonts w:ascii="Times New Roman" w:hAnsi="Times New Roman"/>
          <w:sz w:val="22"/>
          <w:szCs w:val="22"/>
        </w:rPr>
        <w:t xml:space="preserve">A compter du </w:t>
      </w:r>
      <w:r w:rsidRPr="004868B2">
        <w:rPr>
          <w:rFonts w:ascii="Times New Roman" w:hAnsi="Times New Roman"/>
          <w:noProof/>
          <w:sz w:val="22"/>
          <w:szCs w:val="22"/>
        </w:rPr>
        <w:t xml:space="preserve">……/……/…… </w:t>
      </w:r>
      <w:r w:rsidRPr="004868B2">
        <w:rPr>
          <w:rFonts w:ascii="Times New Roman" w:hAnsi="Times New Roman"/>
          <w:sz w:val="22"/>
          <w:szCs w:val="22"/>
        </w:rPr>
        <w:t xml:space="preserve">et pour une durée de 2 mois </w:t>
      </w:r>
    </w:p>
    <w:p w14:paraId="748632D4" w14:textId="77777777" w:rsidR="004207A6" w:rsidRPr="004868B2" w:rsidRDefault="004207A6" w:rsidP="00F04CE7">
      <w:pPr>
        <w:spacing w:line="240" w:lineRule="exact"/>
        <w:ind w:left="-567"/>
        <w:jc w:val="both"/>
        <w:rPr>
          <w:rFonts w:ascii="Times New Roman" w:hAnsi="Times New Roman"/>
          <w:i/>
          <w:sz w:val="22"/>
          <w:szCs w:val="22"/>
        </w:rPr>
      </w:pPr>
      <w:proofErr w:type="gramStart"/>
      <w:r w:rsidRPr="004868B2">
        <w:rPr>
          <w:rFonts w:ascii="Times New Roman" w:hAnsi="Times New Roman"/>
          <w:i/>
          <w:sz w:val="22"/>
          <w:szCs w:val="22"/>
        </w:rPr>
        <w:t>ou</w:t>
      </w:r>
      <w:proofErr w:type="gramEnd"/>
      <w:r w:rsidRPr="004868B2">
        <w:rPr>
          <w:rFonts w:ascii="Times New Roman" w:hAnsi="Times New Roman"/>
          <w:i/>
          <w:sz w:val="22"/>
          <w:szCs w:val="22"/>
        </w:rPr>
        <w:t xml:space="preserve"> </w:t>
      </w:r>
    </w:p>
    <w:p w14:paraId="5B58DB96" w14:textId="77777777" w:rsidR="004207A6" w:rsidRPr="004868B2" w:rsidRDefault="004207A6" w:rsidP="00F04CE7">
      <w:pPr>
        <w:spacing w:line="240" w:lineRule="exact"/>
        <w:ind w:left="-567"/>
        <w:jc w:val="both"/>
        <w:rPr>
          <w:rFonts w:ascii="Times New Roman" w:hAnsi="Times New Roman"/>
          <w:sz w:val="22"/>
          <w:szCs w:val="22"/>
        </w:rPr>
      </w:pPr>
      <w:proofErr w:type="gramStart"/>
      <w:r w:rsidRPr="004868B2">
        <w:rPr>
          <w:rFonts w:ascii="Times New Roman" w:hAnsi="Times New Roman"/>
          <w:sz w:val="22"/>
          <w:szCs w:val="22"/>
        </w:rPr>
        <w:t>de</w:t>
      </w:r>
      <w:proofErr w:type="gramEnd"/>
      <w:r w:rsidRPr="004868B2">
        <w:rPr>
          <w:rFonts w:ascii="Times New Roman" w:hAnsi="Times New Roman"/>
          <w:sz w:val="22"/>
          <w:szCs w:val="22"/>
        </w:rPr>
        <w:t xml:space="preserve"> manière fractionnée :</w:t>
      </w:r>
    </w:p>
    <w:p w14:paraId="7AECEAF8" w14:textId="77777777" w:rsidR="004207A6" w:rsidRPr="004868B2" w:rsidRDefault="004207A6" w:rsidP="00F04CE7">
      <w:pPr>
        <w:spacing w:line="240" w:lineRule="exact"/>
        <w:ind w:left="-567"/>
        <w:jc w:val="both"/>
        <w:rPr>
          <w:rFonts w:ascii="Times New Roman" w:hAnsi="Times New Roman"/>
          <w:i/>
          <w:sz w:val="22"/>
          <w:szCs w:val="22"/>
        </w:rPr>
      </w:pPr>
      <w:proofErr w:type="gramStart"/>
      <w:r w:rsidRPr="004868B2">
        <w:rPr>
          <w:rFonts w:ascii="Times New Roman" w:hAnsi="Times New Roman"/>
          <w:sz w:val="22"/>
          <w:szCs w:val="22"/>
        </w:rPr>
        <w:t>à</w:t>
      </w:r>
      <w:proofErr w:type="gramEnd"/>
      <w:r w:rsidRPr="004868B2">
        <w:rPr>
          <w:rFonts w:ascii="Times New Roman" w:hAnsi="Times New Roman"/>
          <w:sz w:val="22"/>
          <w:szCs w:val="22"/>
        </w:rPr>
        <w:t xml:space="preserve"> compter du </w:t>
      </w:r>
      <w:r w:rsidRPr="004868B2">
        <w:rPr>
          <w:rFonts w:ascii="Times New Roman" w:hAnsi="Times New Roman"/>
          <w:noProof/>
          <w:sz w:val="22"/>
          <w:szCs w:val="22"/>
        </w:rPr>
        <w:t xml:space="preserve">……/……/…… </w:t>
      </w:r>
      <w:r w:rsidRPr="004868B2">
        <w:rPr>
          <w:rFonts w:ascii="Times New Roman" w:hAnsi="Times New Roman"/>
          <w:sz w:val="22"/>
          <w:szCs w:val="22"/>
        </w:rPr>
        <w:t xml:space="preserve">et pour une durée de 1 mois </w:t>
      </w:r>
    </w:p>
    <w:p w14:paraId="6DFF385B" w14:textId="77777777" w:rsidR="004207A6" w:rsidRPr="004868B2" w:rsidRDefault="004207A6" w:rsidP="00F04CE7">
      <w:pPr>
        <w:spacing w:line="240" w:lineRule="exact"/>
        <w:ind w:left="-567"/>
        <w:jc w:val="both"/>
        <w:rPr>
          <w:rFonts w:ascii="Times New Roman" w:hAnsi="Times New Roman"/>
          <w:sz w:val="22"/>
          <w:szCs w:val="22"/>
        </w:rPr>
      </w:pPr>
      <w:proofErr w:type="gramStart"/>
      <w:r w:rsidRPr="004868B2">
        <w:rPr>
          <w:rFonts w:ascii="Times New Roman" w:hAnsi="Times New Roman"/>
          <w:sz w:val="22"/>
          <w:szCs w:val="22"/>
        </w:rPr>
        <w:t>et</w:t>
      </w:r>
      <w:proofErr w:type="gramEnd"/>
      <w:r w:rsidRPr="004868B2">
        <w:rPr>
          <w:rFonts w:ascii="Times New Roman" w:hAnsi="Times New Roman"/>
          <w:sz w:val="22"/>
          <w:szCs w:val="22"/>
        </w:rPr>
        <w:t xml:space="preserve"> à compter du </w:t>
      </w:r>
      <w:r w:rsidRPr="004868B2">
        <w:rPr>
          <w:rFonts w:ascii="Times New Roman" w:hAnsi="Times New Roman"/>
          <w:noProof/>
          <w:sz w:val="22"/>
          <w:szCs w:val="22"/>
        </w:rPr>
        <w:t xml:space="preserve">……/……/…… </w:t>
      </w:r>
      <w:r w:rsidRPr="004868B2">
        <w:rPr>
          <w:rFonts w:ascii="Times New Roman" w:hAnsi="Times New Roman"/>
          <w:sz w:val="22"/>
          <w:szCs w:val="22"/>
        </w:rPr>
        <w:t xml:space="preserve">et pour une durée de 1 mois </w:t>
      </w:r>
    </w:p>
    <w:p w14:paraId="7321FC75" w14:textId="77777777" w:rsidR="000009EE" w:rsidRPr="004868B2" w:rsidRDefault="000009EE" w:rsidP="00F04CE7">
      <w:pPr>
        <w:spacing w:line="240" w:lineRule="exact"/>
        <w:ind w:left="-567"/>
        <w:jc w:val="both"/>
        <w:rPr>
          <w:rFonts w:ascii="Times New Roman" w:hAnsi="Times New Roman"/>
          <w:sz w:val="22"/>
          <w:szCs w:val="22"/>
        </w:rPr>
      </w:pPr>
    </w:p>
    <w:p w14:paraId="79DF0904" w14:textId="77777777" w:rsidR="005B75C5" w:rsidRPr="004868B2" w:rsidRDefault="00265521" w:rsidP="002F5A87">
      <w:pPr>
        <w:spacing w:line="240" w:lineRule="exact"/>
        <w:ind w:left="-567"/>
        <w:jc w:val="both"/>
        <w:rPr>
          <w:rFonts w:ascii="Times New Roman" w:hAnsi="Times New Roman"/>
          <w:sz w:val="22"/>
          <w:szCs w:val="22"/>
        </w:rPr>
      </w:pPr>
      <w:r w:rsidRPr="004868B2">
        <w:rPr>
          <w:rFonts w:ascii="Times New Roman" w:hAnsi="Times New Roman"/>
          <w:sz w:val="22"/>
          <w:szCs w:val="22"/>
        </w:rPr>
        <w:t>A</w:t>
      </w:r>
      <w:r w:rsidR="00F04CE7" w:rsidRPr="004868B2">
        <w:rPr>
          <w:rFonts w:ascii="Times New Roman" w:hAnsi="Times New Roman"/>
          <w:sz w:val="22"/>
          <w:szCs w:val="22"/>
        </w:rPr>
        <w:t>rticle</w:t>
      </w:r>
      <w:r w:rsidRPr="004868B2">
        <w:rPr>
          <w:rFonts w:ascii="Times New Roman" w:hAnsi="Times New Roman"/>
          <w:sz w:val="22"/>
          <w:szCs w:val="22"/>
        </w:rPr>
        <w:t xml:space="preserve"> 2</w:t>
      </w:r>
      <w:r w:rsidR="00106C9C" w:rsidRPr="004868B2">
        <w:rPr>
          <w:rFonts w:ascii="Times New Roman" w:hAnsi="Times New Roman"/>
          <w:sz w:val="22"/>
          <w:szCs w:val="22"/>
        </w:rPr>
        <w:t xml:space="preserve"> : </w:t>
      </w:r>
      <w:r w:rsidRPr="004868B2">
        <w:rPr>
          <w:rFonts w:ascii="Times New Roman" w:hAnsi="Times New Roman"/>
          <w:sz w:val="22"/>
          <w:szCs w:val="22"/>
        </w:rPr>
        <w:t xml:space="preserve">Durant cette période, </w:t>
      </w:r>
      <w:r w:rsidR="000A0FDC" w:rsidRPr="004868B2">
        <w:rPr>
          <w:rFonts w:ascii="Times New Roman" w:hAnsi="Times New Roman"/>
          <w:sz w:val="22"/>
          <w:szCs w:val="22"/>
        </w:rPr>
        <w:t xml:space="preserve">l’intéressé(e), </w:t>
      </w:r>
      <w:r w:rsidRPr="004868B2">
        <w:rPr>
          <w:rFonts w:ascii="Times New Roman" w:hAnsi="Times New Roman"/>
          <w:sz w:val="22"/>
          <w:szCs w:val="22"/>
        </w:rPr>
        <w:t>percevra</w:t>
      </w:r>
      <w:r w:rsidR="005B75C5" w:rsidRPr="004868B2">
        <w:rPr>
          <w:rFonts w:ascii="Times New Roman" w:hAnsi="Times New Roman"/>
          <w:sz w:val="22"/>
          <w:szCs w:val="22"/>
        </w:rPr>
        <w:t> </w:t>
      </w:r>
      <w:r w:rsidR="000A0FDC" w:rsidRPr="004868B2">
        <w:rPr>
          <w:rFonts w:ascii="Times New Roman" w:hAnsi="Times New Roman"/>
          <w:sz w:val="22"/>
          <w:szCs w:val="22"/>
        </w:rPr>
        <w:t xml:space="preserve">70 % </w:t>
      </w:r>
      <w:r w:rsidRPr="004868B2">
        <w:rPr>
          <w:rFonts w:ascii="Times New Roman" w:hAnsi="Times New Roman"/>
          <w:sz w:val="22"/>
          <w:szCs w:val="22"/>
        </w:rPr>
        <w:t>de son traitement</w:t>
      </w:r>
      <w:r w:rsidR="006B3553" w:rsidRPr="004868B2">
        <w:rPr>
          <w:rFonts w:ascii="Times New Roman" w:hAnsi="Times New Roman"/>
          <w:sz w:val="22"/>
          <w:szCs w:val="22"/>
        </w:rPr>
        <w:t xml:space="preserve"> indiciaire</w:t>
      </w:r>
      <w:r w:rsidR="004B2BDF" w:rsidRPr="004868B2">
        <w:rPr>
          <w:rFonts w:ascii="Times New Roman" w:hAnsi="Times New Roman"/>
          <w:sz w:val="22"/>
          <w:szCs w:val="22"/>
        </w:rPr>
        <w:t xml:space="preserve"> et de son régime indemnitaire</w:t>
      </w:r>
      <w:r w:rsidR="000A0FDC" w:rsidRPr="004868B2">
        <w:rPr>
          <w:rFonts w:ascii="Times New Roman" w:hAnsi="Times New Roman"/>
          <w:sz w:val="22"/>
          <w:szCs w:val="22"/>
        </w:rPr>
        <w:t xml:space="preserve"> pendant 1 mois et 60</w:t>
      </w:r>
      <w:r w:rsidR="00F04CE7" w:rsidRPr="004868B2">
        <w:rPr>
          <w:rFonts w:ascii="Times New Roman" w:hAnsi="Times New Roman"/>
          <w:sz w:val="22"/>
          <w:szCs w:val="22"/>
        </w:rPr>
        <w:t xml:space="preserve"> </w:t>
      </w:r>
      <w:r w:rsidR="000A0FDC" w:rsidRPr="004868B2">
        <w:rPr>
          <w:rFonts w:ascii="Times New Roman" w:hAnsi="Times New Roman"/>
          <w:sz w:val="22"/>
          <w:szCs w:val="22"/>
        </w:rPr>
        <w:t>% le 2</w:t>
      </w:r>
      <w:r w:rsidR="000A0FDC" w:rsidRPr="004868B2">
        <w:rPr>
          <w:rFonts w:ascii="Times New Roman" w:hAnsi="Times New Roman"/>
          <w:sz w:val="22"/>
          <w:szCs w:val="22"/>
          <w:vertAlign w:val="superscript"/>
        </w:rPr>
        <w:t>e</w:t>
      </w:r>
      <w:r w:rsidR="000A0FDC" w:rsidRPr="004868B2">
        <w:rPr>
          <w:rFonts w:ascii="Times New Roman" w:hAnsi="Times New Roman"/>
          <w:sz w:val="22"/>
          <w:szCs w:val="22"/>
        </w:rPr>
        <w:t xml:space="preserve"> mois. </w:t>
      </w:r>
      <w:r w:rsidR="004B2BDF" w:rsidRPr="004868B2">
        <w:rPr>
          <w:rFonts w:ascii="Times New Roman" w:hAnsi="Times New Roman"/>
          <w:sz w:val="22"/>
          <w:szCs w:val="22"/>
        </w:rPr>
        <w:t>L’agent conserver l’intégralité du supplément familial de traitement et de l’indemnité de résidence.</w:t>
      </w:r>
    </w:p>
    <w:p w14:paraId="7C69C9AC" w14:textId="77777777" w:rsidR="00B12534" w:rsidRPr="004868B2" w:rsidRDefault="00B12534" w:rsidP="00F04CE7">
      <w:pPr>
        <w:spacing w:line="240" w:lineRule="exact"/>
        <w:ind w:left="-567"/>
        <w:jc w:val="both"/>
        <w:rPr>
          <w:rFonts w:ascii="Times New Roman" w:hAnsi="Times New Roman"/>
          <w:i/>
          <w:sz w:val="22"/>
          <w:szCs w:val="22"/>
        </w:rPr>
      </w:pPr>
    </w:p>
    <w:p w14:paraId="016AC8FE" w14:textId="77777777" w:rsidR="00B12534" w:rsidRPr="004868B2" w:rsidRDefault="00B12534" w:rsidP="00F04CE7">
      <w:pPr>
        <w:spacing w:line="240" w:lineRule="exact"/>
        <w:ind w:left="-567"/>
        <w:jc w:val="both"/>
        <w:rPr>
          <w:rFonts w:ascii="Times New Roman" w:hAnsi="Times New Roman"/>
          <w:sz w:val="22"/>
          <w:szCs w:val="22"/>
        </w:rPr>
      </w:pPr>
      <w:r w:rsidRPr="004868B2">
        <w:rPr>
          <w:rFonts w:ascii="Times New Roman" w:hAnsi="Times New Roman"/>
          <w:sz w:val="22"/>
          <w:szCs w:val="22"/>
        </w:rPr>
        <w:t>A</w:t>
      </w:r>
      <w:r w:rsidR="00F04CE7" w:rsidRPr="004868B2">
        <w:rPr>
          <w:rFonts w:ascii="Times New Roman" w:hAnsi="Times New Roman"/>
          <w:sz w:val="22"/>
          <w:szCs w:val="22"/>
        </w:rPr>
        <w:t>rticle</w:t>
      </w:r>
      <w:r w:rsidRPr="004868B2">
        <w:rPr>
          <w:rFonts w:ascii="Times New Roman" w:hAnsi="Times New Roman"/>
          <w:sz w:val="22"/>
          <w:szCs w:val="22"/>
        </w:rPr>
        <w:t xml:space="preserve"> 3 :  A l’issue de cette période ou de ces périodes, l’intéressé(e) est réintégré(e) de plein droit dans ses fonctions.</w:t>
      </w:r>
    </w:p>
    <w:p w14:paraId="78AD7556" w14:textId="77777777" w:rsidR="00265521" w:rsidRPr="004868B2" w:rsidRDefault="00265521" w:rsidP="00F04CE7">
      <w:pPr>
        <w:spacing w:line="240" w:lineRule="exact"/>
        <w:ind w:left="-567"/>
        <w:jc w:val="both"/>
        <w:rPr>
          <w:rFonts w:ascii="Times New Roman" w:hAnsi="Times New Roman"/>
          <w:sz w:val="22"/>
          <w:szCs w:val="22"/>
          <w:u w:val="single"/>
        </w:rPr>
      </w:pPr>
    </w:p>
    <w:p w14:paraId="317B65DF" w14:textId="5214828B" w:rsidR="00E4376F" w:rsidRPr="004868B2" w:rsidRDefault="00E4376F" w:rsidP="00F04CE7">
      <w:pPr>
        <w:ind w:left="-567"/>
        <w:jc w:val="both"/>
        <w:rPr>
          <w:rFonts w:ascii="Times New Roman" w:hAnsi="Times New Roman"/>
          <w:sz w:val="22"/>
          <w:szCs w:val="22"/>
        </w:rPr>
      </w:pPr>
      <w:r w:rsidRPr="004868B2">
        <w:rPr>
          <w:rFonts w:ascii="Times New Roman" w:hAnsi="Times New Roman"/>
          <w:sz w:val="22"/>
          <w:szCs w:val="22"/>
        </w:rPr>
        <w:t xml:space="preserve">Article </w:t>
      </w:r>
      <w:r w:rsidR="00F04CE7" w:rsidRPr="004868B2">
        <w:rPr>
          <w:rFonts w:ascii="Times New Roman" w:hAnsi="Times New Roman"/>
          <w:sz w:val="22"/>
          <w:szCs w:val="22"/>
        </w:rPr>
        <w:t>4</w:t>
      </w:r>
      <w:r w:rsidRPr="004868B2">
        <w:rPr>
          <w:rFonts w:ascii="Times New Roman" w:hAnsi="Times New Roman"/>
          <w:sz w:val="22"/>
          <w:szCs w:val="22"/>
        </w:rPr>
        <w:t> :</w:t>
      </w:r>
      <w:r w:rsidRPr="004868B2">
        <w:rPr>
          <w:rFonts w:ascii="Times New Roman" w:hAnsi="Times New Roman"/>
          <w:b/>
          <w:sz w:val="22"/>
          <w:szCs w:val="22"/>
        </w:rPr>
        <w:t xml:space="preserve"> </w:t>
      </w:r>
      <w:r w:rsidRPr="004868B2">
        <w:rPr>
          <w:rFonts w:ascii="Times New Roman" w:hAnsi="Times New Roman"/>
          <w:sz w:val="22"/>
          <w:szCs w:val="22"/>
        </w:rPr>
        <w:t>Le Directeur Général des Services</w:t>
      </w:r>
      <w:r w:rsidRPr="004868B2">
        <w:rPr>
          <w:rFonts w:ascii="Times New Roman" w:hAnsi="Times New Roman"/>
          <w:i/>
          <w:iCs/>
          <w:sz w:val="22"/>
          <w:szCs w:val="22"/>
        </w:rPr>
        <w:t xml:space="preserve"> </w:t>
      </w:r>
      <w:r w:rsidRPr="004868B2">
        <w:rPr>
          <w:rFonts w:ascii="Times New Roman" w:hAnsi="Times New Roman"/>
          <w:sz w:val="22"/>
          <w:szCs w:val="22"/>
        </w:rPr>
        <w:t xml:space="preserve">est chargé de l'exécution du présent arrêté qui sera transmis au </w:t>
      </w:r>
      <w:bookmarkStart w:id="2" w:name="_GoBack"/>
      <w:bookmarkEnd w:id="2"/>
      <w:r w:rsidRPr="004868B2">
        <w:rPr>
          <w:rFonts w:ascii="Times New Roman" w:hAnsi="Times New Roman"/>
          <w:sz w:val="22"/>
          <w:szCs w:val="22"/>
        </w:rPr>
        <w:t xml:space="preserve"> comptable public, à la collectivité d’origine, au Centre de Gestion et notifié à l’intéressé(e).</w:t>
      </w:r>
    </w:p>
    <w:p w14:paraId="65FFE42A" w14:textId="77777777" w:rsidR="00F04CE7" w:rsidRPr="004868B2" w:rsidRDefault="00F04CE7" w:rsidP="00F04CE7">
      <w:pPr>
        <w:pStyle w:val="Signature"/>
        <w:ind w:left="-567"/>
        <w:jc w:val="both"/>
        <w:rPr>
          <w:rFonts w:ascii="Times New Roman" w:hAnsi="Times New Roman"/>
          <w:sz w:val="22"/>
          <w:szCs w:val="22"/>
        </w:rPr>
      </w:pPr>
    </w:p>
    <w:p w14:paraId="7AE35C4D" w14:textId="77777777" w:rsidR="004868B2" w:rsidRDefault="004868B2" w:rsidP="00F04CE7">
      <w:pPr>
        <w:pStyle w:val="Signature"/>
        <w:ind w:left="709"/>
        <w:rPr>
          <w:rFonts w:ascii="Times New Roman" w:hAnsi="Times New Roman"/>
          <w:sz w:val="22"/>
          <w:szCs w:val="22"/>
        </w:rPr>
      </w:pPr>
    </w:p>
    <w:p w14:paraId="1402A16C" w14:textId="77777777" w:rsidR="004868B2" w:rsidRDefault="004868B2" w:rsidP="00F04CE7">
      <w:pPr>
        <w:pStyle w:val="Signature"/>
        <w:ind w:left="709"/>
        <w:rPr>
          <w:rFonts w:ascii="Times New Roman" w:hAnsi="Times New Roman"/>
          <w:sz w:val="22"/>
          <w:szCs w:val="22"/>
        </w:rPr>
      </w:pPr>
    </w:p>
    <w:p w14:paraId="24E11C64" w14:textId="7F58FD84" w:rsidR="00E4376F" w:rsidRPr="004868B2" w:rsidRDefault="00F04CE7" w:rsidP="00F04CE7">
      <w:pPr>
        <w:pStyle w:val="Signature"/>
        <w:ind w:left="709"/>
        <w:rPr>
          <w:rFonts w:ascii="Times New Roman" w:hAnsi="Times New Roman"/>
          <w:sz w:val="22"/>
          <w:szCs w:val="22"/>
        </w:rPr>
      </w:pPr>
      <w:r w:rsidRPr="004868B2">
        <w:rPr>
          <w:rFonts w:ascii="Times New Roman" w:hAnsi="Times New Roman"/>
          <w:sz w:val="22"/>
          <w:szCs w:val="22"/>
        </w:rPr>
        <w:tab/>
      </w:r>
      <w:r w:rsidR="00E4376F" w:rsidRPr="004868B2">
        <w:rPr>
          <w:rFonts w:ascii="Times New Roman" w:hAnsi="Times New Roman"/>
          <w:sz w:val="22"/>
          <w:szCs w:val="22"/>
        </w:rPr>
        <w:t>Fait à .................................... le ....................................</w:t>
      </w:r>
    </w:p>
    <w:p w14:paraId="6B0AE8D7" w14:textId="77777777" w:rsidR="00E4376F" w:rsidRPr="004868B2" w:rsidRDefault="00F04CE7" w:rsidP="00F04CE7">
      <w:pPr>
        <w:pStyle w:val="Signature"/>
        <w:ind w:left="-567"/>
        <w:jc w:val="both"/>
        <w:rPr>
          <w:rFonts w:ascii="Times New Roman" w:hAnsi="Times New Roman"/>
          <w:i/>
          <w:iCs/>
          <w:sz w:val="22"/>
          <w:szCs w:val="22"/>
        </w:rPr>
      </w:pPr>
      <w:r w:rsidRPr="004868B2">
        <w:rPr>
          <w:rFonts w:ascii="Times New Roman" w:hAnsi="Times New Roman"/>
          <w:sz w:val="22"/>
          <w:szCs w:val="22"/>
        </w:rPr>
        <w:tab/>
        <w:t xml:space="preserve">    </w:t>
      </w:r>
      <w:r w:rsidR="00E4376F" w:rsidRPr="004868B2">
        <w:rPr>
          <w:rFonts w:ascii="Times New Roman" w:hAnsi="Times New Roman"/>
          <w:sz w:val="22"/>
          <w:szCs w:val="22"/>
        </w:rPr>
        <w:t xml:space="preserve">Le Maire </w:t>
      </w:r>
      <w:r w:rsidR="00E4376F" w:rsidRPr="004868B2">
        <w:rPr>
          <w:rFonts w:ascii="Times New Roman" w:hAnsi="Times New Roman"/>
          <w:i/>
          <w:iCs/>
          <w:sz w:val="22"/>
          <w:szCs w:val="22"/>
        </w:rPr>
        <w:t>(ou le Président)</w:t>
      </w:r>
    </w:p>
    <w:p w14:paraId="1C936902" w14:textId="77777777" w:rsidR="00E4376F" w:rsidRPr="00F04CE7" w:rsidRDefault="00E4376F" w:rsidP="00F04CE7">
      <w:pPr>
        <w:pStyle w:val="Signature"/>
        <w:ind w:left="-567"/>
        <w:jc w:val="both"/>
        <w:rPr>
          <w:rFonts w:ascii="Times New Roman" w:hAnsi="Times New Roman"/>
          <w:i/>
          <w:iCs/>
          <w:sz w:val="21"/>
          <w:szCs w:val="21"/>
        </w:rPr>
      </w:pPr>
    </w:p>
    <w:p w14:paraId="5E303097" w14:textId="77777777" w:rsidR="00E4376F" w:rsidRPr="00F04CE7" w:rsidRDefault="00E4376F" w:rsidP="00F04CE7">
      <w:pPr>
        <w:pStyle w:val="Signature"/>
        <w:ind w:left="-567"/>
        <w:jc w:val="both"/>
        <w:rPr>
          <w:rFonts w:ascii="Times New Roman" w:hAnsi="Times New Roman"/>
          <w:i/>
          <w:iCs/>
          <w:sz w:val="21"/>
          <w:szCs w:val="21"/>
        </w:rPr>
      </w:pPr>
    </w:p>
    <w:p w14:paraId="79C4F9E7" w14:textId="77777777" w:rsidR="00E4376F" w:rsidRPr="004868B2" w:rsidRDefault="00E4376F" w:rsidP="004868B2">
      <w:pPr>
        <w:ind w:left="-567" w:right="5953"/>
        <w:jc w:val="both"/>
        <w:rPr>
          <w:rFonts w:ascii="Times New Roman" w:hAnsi="Times New Roman"/>
        </w:rPr>
      </w:pPr>
      <w:r w:rsidRPr="004868B2">
        <w:rPr>
          <w:rFonts w:ascii="Times New Roman" w:hAnsi="Times New Roman"/>
        </w:rPr>
        <w:t>Le Maire (</w:t>
      </w:r>
      <w:r w:rsidRPr="004868B2">
        <w:rPr>
          <w:rFonts w:ascii="Times New Roman" w:hAnsi="Times New Roman"/>
          <w:iCs/>
        </w:rPr>
        <w:t>ou le Président),</w:t>
      </w:r>
    </w:p>
    <w:p w14:paraId="14B40616" w14:textId="77777777" w:rsidR="00E4376F" w:rsidRPr="004868B2" w:rsidRDefault="00E4376F" w:rsidP="004868B2">
      <w:pPr>
        <w:ind w:left="-567" w:right="5953"/>
        <w:jc w:val="both"/>
        <w:rPr>
          <w:rFonts w:ascii="Times New Roman" w:hAnsi="Times New Roman"/>
        </w:rPr>
      </w:pPr>
      <w:r w:rsidRPr="004868B2">
        <w:rPr>
          <w:rFonts w:ascii="Times New Roman" w:hAnsi="Times New Roman"/>
        </w:rPr>
        <w:t>- certifie sous sa responsabilité le caractère exécutoire de cet acte,</w:t>
      </w:r>
    </w:p>
    <w:p w14:paraId="595A3483" w14:textId="77777777" w:rsidR="00E4376F" w:rsidRPr="004868B2" w:rsidRDefault="00E4376F" w:rsidP="004868B2">
      <w:pPr>
        <w:ind w:left="-567" w:right="5953"/>
        <w:jc w:val="both"/>
        <w:rPr>
          <w:rFonts w:ascii="Times New Roman" w:hAnsi="Times New Roman"/>
        </w:rPr>
      </w:pPr>
      <w:r w:rsidRPr="004868B2">
        <w:rPr>
          <w:rFonts w:ascii="Times New Roman" w:hAnsi="Times New Roman"/>
        </w:rPr>
        <w:t xml:space="preserve">- informe que le présent arrêté peut faire l’objet d’un recours pour excès de pouvoir devant le Tribunal Administratif de Lyon dans un délai de deux mois à compter de la présente notification. Le Tribunal Administratif peut être saisi d’une requête déposée sur le site </w:t>
      </w:r>
      <w:hyperlink r:id="rId6" w:history="1">
        <w:r w:rsidRPr="004868B2">
          <w:rPr>
            <w:rStyle w:val="Lienhypertexte"/>
          </w:rPr>
          <w:t>www.telerecours.fr</w:t>
        </w:r>
      </w:hyperlink>
      <w:r w:rsidRPr="004868B2">
        <w:rPr>
          <w:rFonts w:ascii="Times New Roman" w:hAnsi="Times New Roman"/>
        </w:rPr>
        <w:t xml:space="preserve"> </w:t>
      </w:r>
    </w:p>
    <w:p w14:paraId="79E7B513" w14:textId="77777777" w:rsidR="004868B2" w:rsidRDefault="004868B2" w:rsidP="004868B2">
      <w:pPr>
        <w:ind w:left="-567" w:right="5953"/>
        <w:jc w:val="both"/>
        <w:rPr>
          <w:rFonts w:ascii="Times New Roman" w:hAnsi="Times New Roman"/>
        </w:rPr>
      </w:pPr>
    </w:p>
    <w:p w14:paraId="749D5A1B" w14:textId="29E60F5A" w:rsidR="00E4376F" w:rsidRPr="004868B2" w:rsidRDefault="00E4376F" w:rsidP="004868B2">
      <w:pPr>
        <w:ind w:left="-567" w:right="5953"/>
        <w:jc w:val="both"/>
        <w:rPr>
          <w:rFonts w:ascii="Times New Roman" w:hAnsi="Times New Roman"/>
        </w:rPr>
      </w:pPr>
      <w:r w:rsidRPr="004868B2">
        <w:rPr>
          <w:rFonts w:ascii="Times New Roman" w:hAnsi="Times New Roman"/>
        </w:rPr>
        <w:t xml:space="preserve">Notifié le .....................................Signature de l’agent :        </w:t>
      </w:r>
    </w:p>
    <w:p w14:paraId="5396B9D0" w14:textId="77777777" w:rsidR="00265521" w:rsidRPr="004868B2" w:rsidRDefault="00265521" w:rsidP="004868B2">
      <w:pPr>
        <w:tabs>
          <w:tab w:val="left" w:pos="0"/>
          <w:tab w:val="left" w:pos="1276"/>
        </w:tabs>
        <w:ind w:left="-567"/>
        <w:jc w:val="both"/>
        <w:rPr>
          <w:rFonts w:ascii="Times New Roman" w:hAnsi="Times New Roman"/>
        </w:rPr>
      </w:pPr>
    </w:p>
    <w:sectPr w:rsidR="00265521" w:rsidRPr="004868B2" w:rsidSect="00F04CE7">
      <w:footnotePr>
        <w:numRestart w:val="eachSect"/>
      </w:footnotePr>
      <w:pgSz w:w="11907" w:h="16840"/>
      <w:pgMar w:top="567" w:right="850"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A2EF39A"/>
    <w:lvl w:ilvl="0">
      <w:numFmt w:val="bullet"/>
      <w:lvlText w:val="*"/>
      <w:lvlJc w:val="left"/>
    </w:lvl>
  </w:abstractNum>
  <w:abstractNum w:abstractNumId="1" w15:restartNumberingAfterBreak="0">
    <w:nsid w:val="4EC75F35"/>
    <w:multiLevelType w:val="hybridMultilevel"/>
    <w:tmpl w:val="A282F5AE"/>
    <w:lvl w:ilvl="0" w:tplc="A2228CA8">
      <w:start w:val="3"/>
      <w:numFmt w:val="bullet"/>
      <w:lvlText w:val="-"/>
      <w:lvlJc w:val="left"/>
      <w:pPr>
        <w:ind w:left="1920" w:hanging="360"/>
      </w:pPr>
      <w:rPr>
        <w:rFonts w:ascii="Arial" w:eastAsia="Times New Roman" w:hAnsi="Arial" w:cs="Times New Roman" w:hint="default"/>
      </w:rPr>
    </w:lvl>
    <w:lvl w:ilvl="1" w:tplc="040C0003">
      <w:start w:val="1"/>
      <w:numFmt w:val="bullet"/>
      <w:lvlText w:val="o"/>
      <w:lvlJc w:val="left"/>
      <w:pPr>
        <w:ind w:left="2640" w:hanging="360"/>
      </w:pPr>
      <w:rPr>
        <w:rFonts w:ascii="Courier New" w:hAnsi="Courier New" w:cs="Times New Roman" w:hint="default"/>
      </w:rPr>
    </w:lvl>
    <w:lvl w:ilvl="2" w:tplc="040C0005">
      <w:start w:val="1"/>
      <w:numFmt w:val="bullet"/>
      <w:lvlText w:val=""/>
      <w:lvlJc w:val="left"/>
      <w:pPr>
        <w:ind w:left="3360" w:hanging="360"/>
      </w:pPr>
      <w:rPr>
        <w:rFonts w:ascii="Wingdings" w:hAnsi="Wingdings" w:hint="default"/>
      </w:rPr>
    </w:lvl>
    <w:lvl w:ilvl="3" w:tplc="040C0001">
      <w:start w:val="1"/>
      <w:numFmt w:val="bullet"/>
      <w:lvlText w:val=""/>
      <w:lvlJc w:val="left"/>
      <w:pPr>
        <w:ind w:left="4080" w:hanging="360"/>
      </w:pPr>
      <w:rPr>
        <w:rFonts w:ascii="Symbol" w:hAnsi="Symbol" w:hint="default"/>
      </w:rPr>
    </w:lvl>
    <w:lvl w:ilvl="4" w:tplc="040C0003">
      <w:start w:val="1"/>
      <w:numFmt w:val="bullet"/>
      <w:lvlText w:val="o"/>
      <w:lvlJc w:val="left"/>
      <w:pPr>
        <w:ind w:left="4800" w:hanging="360"/>
      </w:pPr>
      <w:rPr>
        <w:rFonts w:ascii="Courier New" w:hAnsi="Courier New" w:cs="Times New Roman" w:hint="default"/>
      </w:rPr>
    </w:lvl>
    <w:lvl w:ilvl="5" w:tplc="040C0005">
      <w:start w:val="1"/>
      <w:numFmt w:val="bullet"/>
      <w:lvlText w:val=""/>
      <w:lvlJc w:val="left"/>
      <w:pPr>
        <w:ind w:left="5520" w:hanging="360"/>
      </w:pPr>
      <w:rPr>
        <w:rFonts w:ascii="Wingdings" w:hAnsi="Wingdings" w:hint="default"/>
      </w:rPr>
    </w:lvl>
    <w:lvl w:ilvl="6" w:tplc="040C0001">
      <w:start w:val="1"/>
      <w:numFmt w:val="bullet"/>
      <w:lvlText w:val=""/>
      <w:lvlJc w:val="left"/>
      <w:pPr>
        <w:ind w:left="6240" w:hanging="360"/>
      </w:pPr>
      <w:rPr>
        <w:rFonts w:ascii="Symbol" w:hAnsi="Symbol" w:hint="default"/>
      </w:rPr>
    </w:lvl>
    <w:lvl w:ilvl="7" w:tplc="040C0003">
      <w:start w:val="1"/>
      <w:numFmt w:val="bullet"/>
      <w:lvlText w:val="o"/>
      <w:lvlJc w:val="left"/>
      <w:pPr>
        <w:ind w:left="6960" w:hanging="360"/>
      </w:pPr>
      <w:rPr>
        <w:rFonts w:ascii="Courier New" w:hAnsi="Courier New" w:cs="Times New Roman" w:hint="default"/>
      </w:rPr>
    </w:lvl>
    <w:lvl w:ilvl="8" w:tplc="040C0005">
      <w:start w:val="1"/>
      <w:numFmt w:val="bullet"/>
      <w:lvlText w:val=""/>
      <w:lvlJc w:val="left"/>
      <w:pPr>
        <w:ind w:left="7680" w:hanging="360"/>
      </w:pPr>
      <w:rPr>
        <w:rFonts w:ascii="Wingdings" w:hAnsi="Wingdings" w:hint="default"/>
      </w:rPr>
    </w:lvl>
  </w:abstractNum>
  <w:abstractNum w:abstractNumId="2" w15:restartNumberingAfterBreak="0">
    <w:nsid w:val="5288657B"/>
    <w:multiLevelType w:val="hybridMultilevel"/>
    <w:tmpl w:val="E572DB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BE6692"/>
    <w:multiLevelType w:val="hybridMultilevel"/>
    <w:tmpl w:val="2E6AEFAE"/>
    <w:lvl w:ilvl="0" w:tplc="D6CCE9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7E3FEC"/>
    <w:multiLevelType w:val="hybridMultilevel"/>
    <w:tmpl w:val="995CE180"/>
    <w:lvl w:ilvl="0" w:tplc="D71E4F5A">
      <w:start w:val="2"/>
      <w:numFmt w:val="bullet"/>
      <w:lvlText w:val="-"/>
      <w:lvlJc w:val="left"/>
      <w:pPr>
        <w:ind w:left="720" w:hanging="360"/>
      </w:pPr>
      <w:rPr>
        <w:rFonts w:ascii="Helv" w:eastAsia="Times New Roman" w:hAnsi="Helv" w:cs="Times New Roman" w:hint="default"/>
        <w:i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3"/>
        <w:numFmt w:val="bullet"/>
        <w:lvlText w:val="-"/>
        <w:legacy w:legacy="1" w:legacySpace="120" w:legacyIndent="360"/>
        <w:lvlJc w:val="left"/>
        <w:pPr>
          <w:ind w:left="927" w:hanging="360"/>
        </w:pPr>
      </w:lvl>
    </w:lvlOverride>
  </w:num>
  <w:num w:numId="2">
    <w:abstractNumId w:val="1"/>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VerticalDrawingGridEvery w:val="0"/>
  <w:doNotUseMarginsForDrawingGridOrigin/>
  <w:doNotShadeFormData/>
  <w:characterSpacingControl w:val="doNotCompress"/>
  <w:footnotePr>
    <w:numRestart w:val="eachSect"/>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2F"/>
    <w:rsid w:val="000009EE"/>
    <w:rsid w:val="000A0FDC"/>
    <w:rsid w:val="000B07E5"/>
    <w:rsid w:val="00106C9C"/>
    <w:rsid w:val="001C2159"/>
    <w:rsid w:val="001D6BAF"/>
    <w:rsid w:val="001F306F"/>
    <w:rsid w:val="00265521"/>
    <w:rsid w:val="00277685"/>
    <w:rsid w:val="002B6946"/>
    <w:rsid w:val="002C7F9E"/>
    <w:rsid w:val="002F5A87"/>
    <w:rsid w:val="004119FA"/>
    <w:rsid w:val="004207A6"/>
    <w:rsid w:val="004868B2"/>
    <w:rsid w:val="004B2BDF"/>
    <w:rsid w:val="004E15E2"/>
    <w:rsid w:val="004E3E47"/>
    <w:rsid w:val="00500126"/>
    <w:rsid w:val="0052440C"/>
    <w:rsid w:val="005B75C5"/>
    <w:rsid w:val="005E12B8"/>
    <w:rsid w:val="00626FF4"/>
    <w:rsid w:val="006B3553"/>
    <w:rsid w:val="006C0613"/>
    <w:rsid w:val="00807D16"/>
    <w:rsid w:val="008D19A7"/>
    <w:rsid w:val="009E3DE7"/>
    <w:rsid w:val="009F55B5"/>
    <w:rsid w:val="00A769C8"/>
    <w:rsid w:val="00AB2326"/>
    <w:rsid w:val="00AB275D"/>
    <w:rsid w:val="00B05CFC"/>
    <w:rsid w:val="00B0678D"/>
    <w:rsid w:val="00B12534"/>
    <w:rsid w:val="00C12DC9"/>
    <w:rsid w:val="00C25846"/>
    <w:rsid w:val="00C507D8"/>
    <w:rsid w:val="00C85E4D"/>
    <w:rsid w:val="00CA6DE2"/>
    <w:rsid w:val="00CB7911"/>
    <w:rsid w:val="00CC5EEF"/>
    <w:rsid w:val="00CE6E4E"/>
    <w:rsid w:val="00D759E4"/>
    <w:rsid w:val="00DC57D6"/>
    <w:rsid w:val="00DD2680"/>
    <w:rsid w:val="00DE7AB5"/>
    <w:rsid w:val="00E4376F"/>
    <w:rsid w:val="00E96D4C"/>
    <w:rsid w:val="00EA382F"/>
    <w:rsid w:val="00F04CE7"/>
    <w:rsid w:val="00F816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5D7C3"/>
  <w15:chartTrackingRefBased/>
  <w15:docId w15:val="{6CCF54C7-C620-4529-894B-C1BEFA73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07A6"/>
    <w:pPr>
      <w:overflowPunct w:val="0"/>
      <w:autoSpaceDE w:val="0"/>
      <w:autoSpaceDN w:val="0"/>
      <w:adjustRightInd w:val="0"/>
      <w:textAlignment w:val="baseline"/>
    </w:pPr>
    <w:rPr>
      <w:rFonts w:ascii="Tms Rmn" w:hAnsi="Tms Rmn"/>
    </w:rPr>
  </w:style>
  <w:style w:type="paragraph" w:styleId="Titre1">
    <w:name w:val="heading 1"/>
    <w:basedOn w:val="Normal"/>
    <w:next w:val="Normal"/>
    <w:link w:val="Titre1Car"/>
    <w:qFormat/>
    <w:rsid w:val="00A769C8"/>
    <w:pPr>
      <w:keepNext/>
      <w:spacing w:before="240" w:after="60"/>
      <w:outlineLvl w:val="0"/>
    </w:pPr>
    <w:rPr>
      <w:rFonts w:ascii="Calibri Light" w:hAnsi="Calibri Light"/>
      <w:b/>
      <w:bCs/>
      <w:kern w:val="32"/>
      <w:sz w:val="32"/>
      <w:szCs w:val="32"/>
    </w:rPr>
  </w:style>
  <w:style w:type="paragraph" w:styleId="Titre2">
    <w:name w:val="heading 2"/>
    <w:basedOn w:val="Normal"/>
    <w:next w:val="Normal"/>
    <w:qFormat/>
    <w:pPr>
      <w:keepNext/>
      <w:jc w:val="center"/>
      <w:outlineLvl w:val="1"/>
    </w:pPr>
    <w:rPr>
      <w:rFonts w:ascii="Arial" w:hAnsi="Arial"/>
      <w:noProof/>
      <w:vanish/>
      <w:color w:val="008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Times New Roman" w:hAnsi="Times New Roman"/>
      <w:b/>
      <w:sz w:val="32"/>
    </w:rPr>
  </w:style>
  <w:style w:type="paragraph" w:styleId="En-tte">
    <w:name w:val="header"/>
    <w:basedOn w:val="Normal"/>
    <w:pPr>
      <w:tabs>
        <w:tab w:val="center" w:pos="4536"/>
        <w:tab w:val="right" w:pos="9072"/>
      </w:tabs>
    </w:pPr>
    <w:rPr>
      <w:rFonts w:ascii="Times New Roman" w:hAnsi="Times New Roman"/>
    </w:rPr>
  </w:style>
  <w:style w:type="paragraph" w:styleId="Signature">
    <w:name w:val="Signature"/>
    <w:basedOn w:val="Normal"/>
    <w:pPr>
      <w:tabs>
        <w:tab w:val="right" w:pos="6663"/>
        <w:tab w:val="right" w:pos="9923"/>
      </w:tabs>
      <w:ind w:left="4252"/>
      <w:jc w:val="center"/>
    </w:pPr>
    <w:rPr>
      <w:rFonts w:ascii="Arial" w:hAnsi="Arial"/>
    </w:rPr>
  </w:style>
  <w:style w:type="paragraph" w:customStyle="1" w:styleId="articlecontenu">
    <w:name w:val="article : contenu"/>
    <w:basedOn w:val="Normal"/>
    <w:pPr>
      <w:spacing w:after="140"/>
      <w:ind w:firstLine="567"/>
      <w:jc w:val="both"/>
    </w:pPr>
    <w:rPr>
      <w:rFonts w:ascii="Arial" w:hAnsi="Arial"/>
    </w:rPr>
  </w:style>
  <w:style w:type="paragraph" w:customStyle="1" w:styleId="recours">
    <w:name w:val="recours"/>
    <w:basedOn w:val="articlecontenu"/>
    <w:pPr>
      <w:spacing w:after="0"/>
      <w:ind w:left="284" w:right="6095" w:firstLine="0"/>
    </w:pPr>
    <w:rPr>
      <w:sz w:val="16"/>
    </w:rPr>
  </w:style>
  <w:style w:type="paragraph" w:customStyle="1" w:styleId="notifi">
    <w:name w:val="notifié à"/>
    <w:basedOn w:val="articlecontenu"/>
    <w:pPr>
      <w:spacing w:after="0"/>
      <w:ind w:left="567" w:firstLine="0"/>
    </w:pPr>
  </w:style>
  <w:style w:type="character" w:styleId="Lienhypertexte">
    <w:name w:val="Hyperlink"/>
    <w:uiPriority w:val="99"/>
    <w:unhideWhenUsed/>
    <w:rsid w:val="006C0613"/>
    <w:rPr>
      <w:rFonts w:ascii="Times New Roman" w:hAnsi="Times New Roman" w:cs="Times New Roman" w:hint="default"/>
      <w:color w:val="0000FF"/>
      <w:u w:val="single"/>
    </w:rPr>
  </w:style>
  <w:style w:type="character" w:customStyle="1" w:styleId="Titre1Car">
    <w:name w:val="Titre 1 Car"/>
    <w:link w:val="Titre1"/>
    <w:rsid w:val="00A769C8"/>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320284">
      <w:bodyDiv w:val="1"/>
      <w:marLeft w:val="0"/>
      <w:marRight w:val="0"/>
      <w:marTop w:val="0"/>
      <w:marBottom w:val="0"/>
      <w:divBdr>
        <w:top w:val="none" w:sz="0" w:space="0" w:color="auto"/>
        <w:left w:val="none" w:sz="0" w:space="0" w:color="auto"/>
        <w:bottom w:val="none" w:sz="0" w:space="0" w:color="auto"/>
        <w:right w:val="none" w:sz="0" w:space="0" w:color="auto"/>
      </w:divBdr>
    </w:div>
    <w:div w:id="17228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E118-D983-469F-9212-842A0D37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471</Words>
  <Characters>2531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Commune</vt:lpstr>
    </vt:vector>
  </TitlesOfParts>
  <Company>Centre de Gestion FPT 49</Company>
  <LinksUpToDate>false</LinksUpToDate>
  <CharactersWithSpaces>2997</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dc:title>
  <dc:subject/>
  <dc:creator>CDG01</dc:creator>
  <cp:keywords/>
  <cp:lastModifiedBy>Pierre MATHIEU</cp:lastModifiedBy>
  <cp:revision>4</cp:revision>
  <cp:lastPrinted>2003-11-13T13:05:00Z</cp:lastPrinted>
  <dcterms:created xsi:type="dcterms:W3CDTF">2026-06-10T08:12:00Z</dcterms:created>
  <dcterms:modified xsi:type="dcterms:W3CDTF">2026-06-10T09:34:00Z</dcterms:modified>
</cp:coreProperties>
</file>